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5E4" w:rsidRPr="000C117D" w:rsidRDefault="00974E0D" w:rsidP="005C6689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655C66" w:rsidRDefault="00655C66" w:rsidP="00E57602">
                  <w:pPr>
                    <w:pStyle w:val="Heading5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7.1</w:t>
                  </w:r>
                </w:p>
              </w:txbxContent>
            </v:textbox>
          </v:shape>
        </w:pict>
      </w:r>
      <w:r w:rsidR="000625E4" w:rsidRPr="000C117D">
        <w:rPr>
          <w:rFonts w:hint="cs"/>
          <w:szCs w:val="24"/>
          <w:rtl/>
        </w:rPr>
        <w:t>معايير المعيشة</w:t>
      </w:r>
    </w:p>
    <w:p w:rsidR="000625E4" w:rsidRPr="000C0EE7" w:rsidRDefault="000625E4">
      <w:pPr>
        <w:jc w:val="lowKashida"/>
        <w:rPr>
          <w:b/>
          <w:bCs/>
          <w:sz w:val="22"/>
          <w:szCs w:val="14"/>
          <w:rtl/>
        </w:rPr>
      </w:pPr>
    </w:p>
    <w:p w:rsidR="000B446B" w:rsidRPr="00C9542B" w:rsidRDefault="000B446B" w:rsidP="000B446B">
      <w:pPr>
        <w:jc w:val="both"/>
        <w:rPr>
          <w:b/>
          <w:bCs/>
          <w:sz w:val="20"/>
          <w:rtl/>
        </w:rPr>
      </w:pPr>
      <w:r w:rsidRPr="00C9542B">
        <w:rPr>
          <w:rFonts w:hint="cs"/>
          <w:b/>
          <w:bCs/>
          <w:sz w:val="20"/>
          <w:rtl/>
        </w:rPr>
        <w:t>الفقر</w:t>
      </w:r>
      <w:r>
        <w:rPr>
          <w:rFonts w:hint="cs"/>
          <w:b/>
          <w:bCs/>
          <w:sz w:val="20"/>
          <w:rtl/>
        </w:rPr>
        <w:t>:</w:t>
      </w:r>
    </w:p>
    <w:p w:rsidR="000B446B" w:rsidRDefault="000B446B" w:rsidP="006F08B4">
      <w:pPr>
        <w:jc w:val="lowKashida"/>
        <w:rPr>
          <w:rFonts w:ascii="Simplified Arabic" w:hAnsi="Simplified Arabic"/>
          <w:sz w:val="20"/>
          <w:rtl/>
        </w:rPr>
      </w:pPr>
      <w:r w:rsidRPr="00ED6240">
        <w:rPr>
          <w:rFonts w:ascii="Simplified Arabic" w:hAnsi="Simplified Arabic"/>
          <w:sz w:val="20"/>
          <w:rtl/>
        </w:rPr>
        <w:t>بلغت نسبة الفقر بين الأفراد خلال العام 201</w:t>
      </w:r>
      <w:r w:rsidR="00DE4E0C">
        <w:rPr>
          <w:rFonts w:ascii="Simplified Arabic" w:hAnsi="Simplified Arabic" w:hint="cs"/>
          <w:sz w:val="20"/>
          <w:rtl/>
        </w:rPr>
        <w:t>7</w:t>
      </w:r>
      <w:r w:rsidRPr="00ED6240">
        <w:rPr>
          <w:rFonts w:ascii="Simplified Arabic" w:hAnsi="Simplified Arabic"/>
          <w:sz w:val="20"/>
          <w:rtl/>
        </w:rPr>
        <w:t xml:space="preserve"> وفقا لأنماط الاستهلاك الشهري </w:t>
      </w:r>
      <w:r w:rsidR="00DE4E0C">
        <w:rPr>
          <w:rFonts w:ascii="Simplified Arabic" w:hAnsi="Simplified Arabic" w:hint="cs"/>
          <w:sz w:val="20"/>
          <w:rtl/>
        </w:rPr>
        <w:t>29.2</w:t>
      </w:r>
      <w:r w:rsidRPr="00ED6240">
        <w:rPr>
          <w:rFonts w:ascii="Simplified Arabic" w:hAnsi="Simplified Arabic"/>
          <w:sz w:val="20"/>
          <w:rtl/>
        </w:rPr>
        <w:t xml:space="preserve">%، (بواقع </w:t>
      </w:r>
      <w:r w:rsidR="00DE4E0C">
        <w:rPr>
          <w:rFonts w:ascii="Simplified Arabic" w:hAnsi="Simplified Arabic" w:hint="cs"/>
          <w:sz w:val="20"/>
          <w:rtl/>
        </w:rPr>
        <w:t>13.9</w:t>
      </w:r>
      <w:r w:rsidRPr="00ED6240">
        <w:rPr>
          <w:rFonts w:ascii="Simplified Arabic" w:hAnsi="Simplified Arabic"/>
          <w:sz w:val="20"/>
          <w:rtl/>
        </w:rPr>
        <w:t>% في الضفة الغربية و</w:t>
      </w:r>
      <w:r w:rsidR="00DE4E0C">
        <w:rPr>
          <w:rFonts w:ascii="Simplified Arabic" w:hAnsi="Simplified Arabic"/>
          <w:sz w:val="20"/>
        </w:rPr>
        <w:t>53.0</w:t>
      </w:r>
      <w:r w:rsidRPr="00ED6240">
        <w:rPr>
          <w:rFonts w:ascii="Simplified Arabic" w:hAnsi="Simplified Arabic"/>
          <w:sz w:val="20"/>
          <w:rtl/>
        </w:rPr>
        <w:t xml:space="preserve">% في قطاع غزة).   كما تبين أن حوالي </w:t>
      </w:r>
      <w:r w:rsidR="00DE4E0C">
        <w:rPr>
          <w:rFonts w:ascii="Simplified Arabic" w:hAnsi="Simplified Arabic"/>
          <w:sz w:val="20"/>
        </w:rPr>
        <w:t>16.8</w:t>
      </w:r>
      <w:r w:rsidRPr="00ED6240">
        <w:rPr>
          <w:rFonts w:ascii="Simplified Arabic" w:hAnsi="Simplified Arabic"/>
          <w:sz w:val="20"/>
          <w:rtl/>
        </w:rPr>
        <w:t>% من الأف</w:t>
      </w:r>
      <w:r w:rsidR="00DE4E0C">
        <w:rPr>
          <w:rFonts w:ascii="Simplified Arabic" w:hAnsi="Simplified Arabic"/>
          <w:sz w:val="20"/>
          <w:rtl/>
        </w:rPr>
        <w:t>راد الفلسطينيين يعانون من الفقر</w:t>
      </w:r>
      <w:r w:rsidR="00DE4E0C">
        <w:rPr>
          <w:rFonts w:ascii="Simplified Arabic" w:hAnsi="Simplified Arabic" w:hint="cs"/>
          <w:sz w:val="20"/>
          <w:rtl/>
        </w:rPr>
        <w:t xml:space="preserve"> </w:t>
      </w:r>
      <w:r w:rsidR="00DE4E0C">
        <w:rPr>
          <w:rFonts w:ascii="Simplified Arabic" w:hAnsi="Simplified Arabic"/>
          <w:sz w:val="20"/>
          <w:rtl/>
        </w:rPr>
        <w:t>المدقع</w:t>
      </w:r>
      <w:r w:rsidRPr="00ED6240">
        <w:rPr>
          <w:rFonts w:ascii="Simplified Arabic" w:hAnsi="Simplified Arabic"/>
          <w:sz w:val="20"/>
          <w:rtl/>
        </w:rPr>
        <w:t xml:space="preserve"> وفقا لأنماط الاستهلاك الشهري للأسرة، (بواقع </w:t>
      </w:r>
      <w:r w:rsidR="00DE4E0C">
        <w:rPr>
          <w:rFonts w:ascii="Simplified Arabic" w:hAnsi="Simplified Arabic" w:hint="cs"/>
          <w:sz w:val="20"/>
          <w:rtl/>
        </w:rPr>
        <w:t>5.8</w:t>
      </w:r>
      <w:r w:rsidRPr="00ED6240">
        <w:rPr>
          <w:rFonts w:ascii="Simplified Arabic" w:hAnsi="Simplified Arabic"/>
          <w:sz w:val="20"/>
          <w:rtl/>
        </w:rPr>
        <w:t>% في الضفة الغربية و</w:t>
      </w:r>
      <w:r w:rsidR="00DE4E0C">
        <w:rPr>
          <w:rFonts w:ascii="Simplified Arabic" w:hAnsi="Simplified Arabic" w:hint="cs"/>
          <w:sz w:val="20"/>
          <w:rtl/>
        </w:rPr>
        <w:t>33.8</w:t>
      </w:r>
      <w:r w:rsidR="006F08B4">
        <w:rPr>
          <w:rFonts w:ascii="Simplified Arabic" w:hAnsi="Simplified Arabic"/>
          <w:sz w:val="20"/>
          <w:rtl/>
        </w:rPr>
        <w:t>% في قطاع غزة.).</w:t>
      </w:r>
      <w:r w:rsidR="006F08B4">
        <w:rPr>
          <w:rFonts w:ascii="Simplified Arabic" w:hAnsi="Simplified Arabic" w:hint="cs"/>
          <w:sz w:val="20"/>
          <w:rtl/>
        </w:rPr>
        <w:t xml:space="preserve">  عند المقارنة مع العام 2011 نجد أن </w:t>
      </w:r>
      <w:r w:rsidRPr="00ED6240">
        <w:rPr>
          <w:rFonts w:ascii="Simplified Arabic" w:hAnsi="Simplified Arabic"/>
          <w:sz w:val="20"/>
          <w:rtl/>
        </w:rPr>
        <w:t xml:space="preserve">نسبة الفقر وفقا لأنماط الاستهلاك الشهري ارتفعت بنسبة </w:t>
      </w:r>
      <w:r w:rsidR="00DE4E0C">
        <w:rPr>
          <w:rFonts w:ascii="Simplified Arabic" w:hAnsi="Simplified Arabic" w:hint="cs"/>
          <w:sz w:val="20"/>
          <w:rtl/>
        </w:rPr>
        <w:t>13.2</w:t>
      </w:r>
      <w:r w:rsidR="006F08B4">
        <w:rPr>
          <w:rFonts w:ascii="Simplified Arabic" w:hAnsi="Simplified Arabic" w:hint="cs"/>
          <w:sz w:val="20"/>
          <w:rtl/>
        </w:rPr>
        <w:t>%</w:t>
      </w:r>
      <w:r w:rsidRPr="00ED6240">
        <w:rPr>
          <w:rFonts w:ascii="Simplified Arabic" w:hAnsi="Simplified Arabic"/>
          <w:sz w:val="20"/>
          <w:rtl/>
        </w:rPr>
        <w:t xml:space="preserve">، حيث ارتفعت من </w:t>
      </w:r>
      <w:r w:rsidR="00DE4E0C" w:rsidRPr="00ED6240">
        <w:rPr>
          <w:rFonts w:ascii="Simplified Arabic" w:hAnsi="Simplified Arabic"/>
          <w:sz w:val="20"/>
          <w:rtl/>
        </w:rPr>
        <w:t>25.8</w:t>
      </w:r>
      <w:r w:rsidRPr="00ED6240">
        <w:rPr>
          <w:rFonts w:ascii="Simplified Arabic" w:hAnsi="Simplified Arabic"/>
          <w:sz w:val="20"/>
          <w:rtl/>
        </w:rPr>
        <w:t>% عام 201</w:t>
      </w:r>
      <w:r w:rsidR="00DE4E0C">
        <w:rPr>
          <w:rFonts w:ascii="Simplified Arabic" w:hAnsi="Simplified Arabic" w:hint="cs"/>
          <w:sz w:val="20"/>
          <w:rtl/>
        </w:rPr>
        <w:t>1</w:t>
      </w:r>
      <w:r w:rsidRPr="00ED6240">
        <w:rPr>
          <w:rFonts w:ascii="Simplified Arabic" w:hAnsi="Simplified Arabic"/>
          <w:sz w:val="20"/>
          <w:rtl/>
        </w:rPr>
        <w:t xml:space="preserve"> لتصل إلى </w:t>
      </w:r>
      <w:r w:rsidR="00DE4E0C">
        <w:rPr>
          <w:rFonts w:ascii="Simplified Arabic" w:hAnsi="Simplified Arabic" w:hint="cs"/>
          <w:sz w:val="20"/>
          <w:rtl/>
        </w:rPr>
        <w:t>29.2</w:t>
      </w:r>
      <w:r w:rsidR="00DE4E0C">
        <w:rPr>
          <w:rFonts w:ascii="Simplified Arabic" w:hAnsi="Simplified Arabic"/>
          <w:sz w:val="20"/>
          <w:rtl/>
        </w:rPr>
        <w:t>% عام 201</w:t>
      </w:r>
      <w:r w:rsidR="00DE4E0C">
        <w:rPr>
          <w:rFonts w:ascii="Simplified Arabic" w:hAnsi="Simplified Arabic" w:hint="cs"/>
          <w:sz w:val="20"/>
          <w:rtl/>
        </w:rPr>
        <w:t>7</w:t>
      </w:r>
      <w:r w:rsidRPr="00ED6240">
        <w:rPr>
          <w:rFonts w:ascii="Simplified Arabic" w:hAnsi="Simplified Arabic"/>
          <w:sz w:val="20"/>
          <w:rtl/>
        </w:rPr>
        <w:t xml:space="preserve">.  </w:t>
      </w:r>
    </w:p>
    <w:p w:rsidR="000B446B" w:rsidRPr="000C0EE7" w:rsidRDefault="000B446B" w:rsidP="000B446B">
      <w:pPr>
        <w:jc w:val="center"/>
        <w:rPr>
          <w:rFonts w:ascii="Simplified Arabic" w:hAnsi="Simplified Arabic"/>
          <w:b/>
          <w:bCs/>
          <w:color w:val="000000"/>
          <w:sz w:val="14"/>
          <w:szCs w:val="14"/>
          <w:rtl/>
        </w:rPr>
      </w:pPr>
    </w:p>
    <w:p w:rsidR="000B446B" w:rsidRPr="00D95629" w:rsidRDefault="000B446B" w:rsidP="00EF6E9F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نسبة الفقر بين ا</w:t>
      </w:r>
      <w:r w:rsidR="00EF6E9F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لأفراد</w:t>
      </w: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</w:t>
      </w:r>
      <w:r w:rsidR="002E5E6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فلسطين </w:t>
      </w:r>
      <w:r w:rsidR="009D68E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وفقاً لأنماط الاستهلاك الشهري </w:t>
      </w: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حسب المنطقة، </w:t>
      </w:r>
      <w:r w:rsidR="0008020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2017</w:t>
      </w:r>
    </w:p>
    <w:p w:rsidR="000B446B" w:rsidRPr="00937599" w:rsidRDefault="000B446B" w:rsidP="00EC7416">
      <w:pPr>
        <w:bidi w:val="0"/>
        <w:ind w:hanging="182"/>
        <w:jc w:val="center"/>
        <w:rPr>
          <w:rFonts w:ascii="Arial" w:hAnsi="Arial" w:cs="Arial"/>
          <w:b/>
          <w:bCs/>
          <w:sz w:val="18"/>
          <w:szCs w:val="18"/>
        </w:rPr>
      </w:pPr>
      <w:r w:rsidRPr="00937599">
        <w:rPr>
          <w:rFonts w:ascii="Arial" w:hAnsi="Arial" w:cs="Arial"/>
          <w:b/>
          <w:bCs/>
          <w:sz w:val="18"/>
          <w:szCs w:val="18"/>
        </w:rPr>
        <w:t xml:space="preserve">Poverty </w:t>
      </w:r>
      <w:r w:rsidR="009D68E3">
        <w:rPr>
          <w:rFonts w:ascii="Arial" w:hAnsi="Arial" w:cs="Arial"/>
          <w:b/>
          <w:bCs/>
          <w:sz w:val="18"/>
          <w:szCs w:val="18"/>
        </w:rPr>
        <w:t>Percentages</w:t>
      </w:r>
      <w:r w:rsidRPr="00937599">
        <w:rPr>
          <w:rFonts w:ascii="Arial" w:hAnsi="Arial" w:cs="Arial"/>
          <w:b/>
          <w:bCs/>
          <w:sz w:val="18"/>
          <w:szCs w:val="18"/>
        </w:rPr>
        <w:t xml:space="preserve"> </w:t>
      </w:r>
      <w:r w:rsidR="00EF6E9F">
        <w:rPr>
          <w:rFonts w:ascii="Arial" w:hAnsi="Arial" w:cs="Arial"/>
          <w:b/>
          <w:bCs/>
          <w:sz w:val="18"/>
          <w:szCs w:val="18"/>
        </w:rPr>
        <w:t>Among Individuals</w:t>
      </w:r>
      <w:r w:rsidRPr="00937599">
        <w:rPr>
          <w:rFonts w:ascii="Arial" w:hAnsi="Arial" w:cs="Arial"/>
          <w:b/>
          <w:bCs/>
          <w:sz w:val="18"/>
          <w:szCs w:val="18"/>
        </w:rPr>
        <w:t xml:space="preserve"> in </w:t>
      </w:r>
      <w:r w:rsidR="00792410" w:rsidRPr="00937599">
        <w:rPr>
          <w:rFonts w:ascii="Arial" w:hAnsi="Arial" w:cs="Arial"/>
          <w:b/>
          <w:bCs/>
          <w:sz w:val="18"/>
          <w:szCs w:val="18"/>
        </w:rPr>
        <w:t>Palestine</w:t>
      </w:r>
      <w:r w:rsidRPr="00937599">
        <w:rPr>
          <w:rFonts w:ascii="Arial" w:hAnsi="Arial" w:cs="Arial"/>
          <w:b/>
          <w:bCs/>
          <w:sz w:val="18"/>
          <w:szCs w:val="18"/>
        </w:rPr>
        <w:t xml:space="preserve"> </w:t>
      </w:r>
      <w:r w:rsidR="009D68E3">
        <w:rPr>
          <w:rFonts w:ascii="Arial" w:hAnsi="Arial" w:cs="Arial"/>
          <w:b/>
          <w:bCs/>
          <w:sz w:val="18"/>
          <w:szCs w:val="18"/>
        </w:rPr>
        <w:t xml:space="preserve">According to Monthly Consumption Patterns </w:t>
      </w:r>
      <w:r w:rsidRPr="00937599">
        <w:rPr>
          <w:rFonts w:ascii="Arial" w:hAnsi="Arial" w:cs="Arial"/>
          <w:b/>
          <w:bCs/>
          <w:sz w:val="18"/>
          <w:szCs w:val="18"/>
        </w:rPr>
        <w:t>by Region,</w:t>
      </w:r>
      <w:r w:rsidR="00C805E9">
        <w:rPr>
          <w:rFonts w:ascii="Arial" w:hAnsi="Arial" w:cs="Arial"/>
          <w:b/>
          <w:bCs/>
          <w:sz w:val="18"/>
          <w:szCs w:val="18"/>
        </w:rPr>
        <w:t xml:space="preserve"> </w:t>
      </w:r>
      <w:r w:rsidRPr="0093759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="00EC7416">
        <w:rPr>
          <w:rFonts w:ascii="Arial" w:hAnsi="Arial" w:cs="Arial" w:hint="cs"/>
          <w:b/>
          <w:bCs/>
          <w:sz w:val="18"/>
          <w:szCs w:val="18"/>
          <w:rtl/>
        </w:rPr>
        <w:t xml:space="preserve">  </w:t>
      </w:r>
      <w:r w:rsidR="00C805E9">
        <w:rPr>
          <w:rFonts w:ascii="Arial" w:hAnsi="Arial" w:cs="Arial" w:hint="cs"/>
          <w:b/>
          <w:bCs/>
          <w:sz w:val="18"/>
          <w:szCs w:val="18"/>
          <w:rtl/>
        </w:rPr>
        <w:t xml:space="preserve">  </w:t>
      </w:r>
      <w:r w:rsidR="00080200"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0B446B" w:rsidRPr="00937599" w:rsidRDefault="000B446B" w:rsidP="000B446B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0B446B" w:rsidRPr="00994DB7" w:rsidRDefault="000B446B" w:rsidP="000B446B">
      <w:pPr>
        <w:jc w:val="center"/>
        <w:rPr>
          <w:color w:val="FF0000"/>
          <w:rtl/>
        </w:rPr>
      </w:pPr>
      <w:r w:rsidRPr="00F80D86">
        <w:rPr>
          <w:bdr w:val="single" w:sz="4" w:space="0" w:color="auto"/>
        </w:rPr>
        <w:drawing>
          <wp:inline distT="0" distB="0" distL="0" distR="0">
            <wp:extent cx="4397375" cy="2186305"/>
            <wp:effectExtent l="0" t="0" r="0" b="0"/>
            <wp:docPr id="1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C0EE7" w:rsidRPr="000C0EE7" w:rsidRDefault="000C0EE7" w:rsidP="000C0EE7">
      <w:pPr>
        <w:jc w:val="center"/>
        <w:rPr>
          <w:rFonts w:ascii="Simplified Arabic" w:hAnsi="Simplified Arabic"/>
          <w:b/>
          <w:bCs/>
          <w:color w:val="000000"/>
          <w:sz w:val="14"/>
          <w:szCs w:val="14"/>
          <w:rtl/>
        </w:rPr>
      </w:pPr>
    </w:p>
    <w:p w:rsidR="000C0EE7" w:rsidRPr="00D95629" w:rsidRDefault="000C0EE7" w:rsidP="001C1CBA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نسبة الفقر بين </w:t>
      </w:r>
      <w:r w:rsidR="00A42368"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</w:t>
      </w:r>
      <w:r w:rsidR="00A423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لأفراد</w:t>
      </w:r>
      <w:r w:rsidR="00A42368"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في </w:t>
      </w:r>
      <w:r w:rsidR="009110AF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فلسطين وفقاً لأنماط الاستهلاك الشهري </w:t>
      </w:r>
      <w:r w:rsidR="009110AF"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حسب المنطقة</w:t>
      </w: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08020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2017</w:t>
      </w:r>
    </w:p>
    <w:p w:rsidR="000C0EE7" w:rsidRPr="00CA3F60" w:rsidRDefault="000C0EE7" w:rsidP="005338BD">
      <w:pPr>
        <w:pStyle w:val="BodyText"/>
        <w:tabs>
          <w:tab w:val="right" w:pos="10065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A3F60">
        <w:rPr>
          <w:rFonts w:ascii="Arial" w:hAnsi="Arial" w:cs="Arial"/>
          <w:b/>
          <w:bCs/>
          <w:sz w:val="18"/>
          <w:szCs w:val="18"/>
        </w:rPr>
        <w:t xml:space="preserve">Poverty </w:t>
      </w:r>
      <w:r w:rsidR="005338BD">
        <w:rPr>
          <w:rFonts w:ascii="Arial" w:hAnsi="Arial" w:cs="Arial"/>
          <w:b/>
          <w:bCs/>
          <w:sz w:val="18"/>
          <w:szCs w:val="18"/>
        </w:rPr>
        <w:t>Percentages</w:t>
      </w:r>
      <w:r w:rsidR="005338BD" w:rsidRPr="00937599">
        <w:rPr>
          <w:rFonts w:ascii="Arial" w:hAnsi="Arial" w:cs="Arial"/>
          <w:b/>
          <w:bCs/>
          <w:sz w:val="18"/>
          <w:szCs w:val="18"/>
        </w:rPr>
        <w:t xml:space="preserve"> </w:t>
      </w:r>
      <w:r w:rsidR="005338BD">
        <w:rPr>
          <w:rFonts w:ascii="Arial" w:hAnsi="Arial" w:cs="Arial"/>
          <w:b/>
          <w:bCs/>
          <w:sz w:val="18"/>
          <w:szCs w:val="18"/>
        </w:rPr>
        <w:t>Among Individuals</w:t>
      </w:r>
      <w:r w:rsidR="005338BD" w:rsidRPr="00937599">
        <w:rPr>
          <w:rFonts w:ascii="Arial" w:hAnsi="Arial" w:cs="Arial"/>
          <w:b/>
          <w:bCs/>
          <w:sz w:val="18"/>
          <w:szCs w:val="18"/>
        </w:rPr>
        <w:t xml:space="preserve"> in Palestine </w:t>
      </w:r>
      <w:r w:rsidR="005338BD">
        <w:rPr>
          <w:rFonts w:ascii="Arial" w:hAnsi="Arial" w:cs="Arial"/>
          <w:b/>
          <w:bCs/>
          <w:sz w:val="18"/>
          <w:szCs w:val="18"/>
        </w:rPr>
        <w:t>According to Monthly Consumption Patterns by Region</w:t>
      </w:r>
      <w:r w:rsidRPr="00CA3F60">
        <w:rPr>
          <w:rFonts w:ascii="Arial" w:hAnsi="Arial" w:cs="Arial"/>
          <w:b/>
          <w:bCs/>
          <w:sz w:val="18"/>
          <w:szCs w:val="18"/>
        </w:rPr>
        <w:t xml:space="preserve">, </w:t>
      </w:r>
      <w:r w:rsidR="00080200"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0C0EE7" w:rsidRPr="00EA6722" w:rsidRDefault="000C0EE7" w:rsidP="000C0EE7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1"/>
        <w:gridCol w:w="939"/>
        <w:gridCol w:w="939"/>
        <w:gridCol w:w="16"/>
        <w:gridCol w:w="923"/>
        <w:gridCol w:w="939"/>
        <w:gridCol w:w="2091"/>
      </w:tblGrid>
      <w:tr w:rsidR="000C0EE7" w:rsidRPr="00F80D86" w:rsidTr="00655C66">
        <w:trPr>
          <w:cantSplit/>
          <w:trHeight w:val="312"/>
          <w:jc w:val="center"/>
        </w:trPr>
        <w:tc>
          <w:tcPr>
            <w:tcW w:w="2091" w:type="dxa"/>
            <w:vMerge w:val="restart"/>
            <w:vAlign w:val="center"/>
          </w:tcPr>
          <w:p w:rsidR="000C0EE7" w:rsidRPr="00F80D86" w:rsidRDefault="000C0EE7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89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0C0EE7" w:rsidRPr="00F80D86" w:rsidRDefault="000C0EE7" w:rsidP="00655C6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نسب</w:t>
            </w:r>
            <w:r w:rsidR="00E64CC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  <w:r w:rsidRPr="00F80D8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الفقر</w:t>
            </w:r>
          </w:p>
        </w:tc>
        <w:tc>
          <w:tcPr>
            <w:tcW w:w="1862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0C0EE7" w:rsidRPr="00F80D86" w:rsidRDefault="000C0EE7" w:rsidP="001C1CB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Poverty </w:t>
            </w:r>
            <w:r w:rsidR="00B36F6C">
              <w:rPr>
                <w:rFonts w:ascii="Arial" w:hAnsi="Arial" w:cs="Arial"/>
                <w:b/>
                <w:bCs/>
                <w:sz w:val="16"/>
                <w:szCs w:val="16"/>
              </w:rPr>
              <w:t>Percentage</w:t>
            </w:r>
          </w:p>
        </w:tc>
        <w:tc>
          <w:tcPr>
            <w:tcW w:w="2091" w:type="dxa"/>
            <w:vMerge w:val="restart"/>
            <w:vAlign w:val="center"/>
          </w:tcPr>
          <w:p w:rsidR="000C0EE7" w:rsidRPr="00F80D86" w:rsidRDefault="000C0EE7" w:rsidP="00655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0C0EE7" w:rsidRPr="00F80D86" w:rsidTr="00655C66">
        <w:trPr>
          <w:cantSplit/>
          <w:trHeight w:val="312"/>
          <w:jc w:val="center"/>
        </w:trPr>
        <w:tc>
          <w:tcPr>
            <w:tcW w:w="2091" w:type="dxa"/>
            <w:vMerge/>
            <w:tcBorders>
              <w:bottom w:val="single" w:sz="4" w:space="0" w:color="auto"/>
            </w:tcBorders>
            <w:vAlign w:val="center"/>
          </w:tcPr>
          <w:p w:rsidR="000C0EE7" w:rsidRPr="00F80D86" w:rsidRDefault="000C0EE7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0C0EE7" w:rsidRPr="00F80D86" w:rsidRDefault="000C0EE7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الفقر</w:t>
            </w:r>
          </w:p>
          <w:p w:rsidR="000C0EE7" w:rsidRPr="00F80D86" w:rsidRDefault="000C0EE7" w:rsidP="00655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Poverty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0C0EE7" w:rsidRPr="00F80D86" w:rsidRDefault="000C0EE7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فجوة الفقر</w:t>
            </w:r>
          </w:p>
          <w:p w:rsidR="000C0EE7" w:rsidRPr="00F80D86" w:rsidRDefault="000C0EE7" w:rsidP="00655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Poverty Gap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vAlign w:val="center"/>
          </w:tcPr>
          <w:p w:rsidR="000C0EE7" w:rsidRPr="00F80D86" w:rsidRDefault="000C0EE7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شدة الفقر</w:t>
            </w:r>
          </w:p>
          <w:p w:rsidR="000C0EE7" w:rsidRPr="00F80D86" w:rsidRDefault="000C0EE7" w:rsidP="00655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Poverty Severity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0C0EE7" w:rsidRPr="00F80D86" w:rsidRDefault="000C0EE7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الفقر المدقع</w:t>
            </w:r>
          </w:p>
          <w:p w:rsidR="000C0EE7" w:rsidRPr="00F80D86" w:rsidRDefault="000C0EE7" w:rsidP="00655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Deep Poverty</w:t>
            </w:r>
          </w:p>
        </w:tc>
        <w:tc>
          <w:tcPr>
            <w:tcW w:w="2091" w:type="dxa"/>
            <w:vMerge/>
            <w:tcBorders>
              <w:bottom w:val="single" w:sz="4" w:space="0" w:color="auto"/>
            </w:tcBorders>
            <w:vAlign w:val="center"/>
          </w:tcPr>
          <w:p w:rsidR="000C0EE7" w:rsidRPr="00F80D86" w:rsidRDefault="000C0EE7" w:rsidP="00655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0C0EE7" w:rsidRPr="00F80D86" w:rsidTr="00655C66">
        <w:trPr>
          <w:cantSplit/>
          <w:trHeight w:val="312"/>
          <w:jc w:val="center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EE7" w:rsidRPr="00F80D86" w:rsidRDefault="000C0EE7" w:rsidP="00655C66">
            <w:pPr>
              <w:ind w:firstLine="408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29.2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7.9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16.8</w:t>
            </w: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EE7" w:rsidRPr="00F80D86" w:rsidRDefault="000C0EE7" w:rsidP="00655C66">
            <w:pPr>
              <w:ind w:right="17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0C0EE7" w:rsidRPr="00F80D86" w:rsidTr="00080200">
        <w:trPr>
          <w:cantSplit/>
          <w:trHeight w:val="312"/>
          <w:jc w:val="center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EE7" w:rsidRPr="00F80D86" w:rsidRDefault="000C0EE7" w:rsidP="00655C66">
            <w:pPr>
              <w:ind w:firstLine="408"/>
              <w:rPr>
                <w:rFonts w:ascii="Arial" w:hAnsi="Arial"/>
                <w:sz w:val="16"/>
                <w:szCs w:val="16"/>
              </w:rPr>
            </w:pPr>
            <w:r w:rsidRPr="00F80D86">
              <w:rPr>
                <w:rFonts w:ascii="Arial" w:hAnsi="Arial" w:hint="cs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13.9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5.8</w:t>
            </w: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EE7" w:rsidRPr="00F80D86" w:rsidRDefault="000C0EE7" w:rsidP="00655C66">
            <w:pPr>
              <w:ind w:right="17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0C0EE7" w:rsidRPr="00F80D86" w:rsidTr="00080200">
        <w:trPr>
          <w:cantSplit/>
          <w:trHeight w:val="312"/>
          <w:jc w:val="center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E7" w:rsidRPr="00F80D86" w:rsidRDefault="000C0EE7" w:rsidP="00655C66">
            <w:pPr>
              <w:ind w:firstLine="408"/>
              <w:rPr>
                <w:rFonts w:ascii="Arial" w:hAnsi="Arial"/>
                <w:sz w:val="16"/>
                <w:szCs w:val="16"/>
              </w:rPr>
            </w:pPr>
            <w:r w:rsidRPr="00F80D86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53.0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15.7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6.5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EE7" w:rsidRPr="00F80D86" w:rsidRDefault="00627525" w:rsidP="00655C66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33.8</w:t>
            </w: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E7" w:rsidRPr="00F80D86" w:rsidRDefault="000C0EE7" w:rsidP="00655C66">
            <w:pPr>
              <w:ind w:right="17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080200" w:rsidRDefault="00080200" w:rsidP="000B446B">
      <w:pPr>
        <w:tabs>
          <w:tab w:val="num" w:pos="624"/>
        </w:tabs>
        <w:ind w:right="140"/>
        <w:rPr>
          <w:b/>
          <w:bCs/>
          <w:sz w:val="20"/>
          <w:rtl/>
        </w:rPr>
      </w:pPr>
    </w:p>
    <w:p w:rsidR="00080200" w:rsidRDefault="00080200" w:rsidP="000B446B">
      <w:pPr>
        <w:tabs>
          <w:tab w:val="num" w:pos="624"/>
        </w:tabs>
        <w:ind w:right="140"/>
        <w:rPr>
          <w:b/>
          <w:bCs/>
          <w:sz w:val="20"/>
          <w:rtl/>
        </w:rPr>
      </w:pPr>
    </w:p>
    <w:p w:rsidR="007A653D" w:rsidRDefault="007A653D" w:rsidP="000B446B">
      <w:pPr>
        <w:tabs>
          <w:tab w:val="num" w:pos="624"/>
        </w:tabs>
        <w:ind w:right="140"/>
        <w:rPr>
          <w:b/>
          <w:bCs/>
          <w:sz w:val="20"/>
          <w:rtl/>
        </w:rPr>
      </w:pPr>
    </w:p>
    <w:p w:rsidR="000B446B" w:rsidRPr="002E6E99" w:rsidRDefault="000B446B" w:rsidP="000B446B">
      <w:pPr>
        <w:tabs>
          <w:tab w:val="num" w:pos="624"/>
        </w:tabs>
        <w:ind w:right="140"/>
        <w:rPr>
          <w:b/>
          <w:bCs/>
          <w:sz w:val="20"/>
          <w:rtl/>
        </w:rPr>
      </w:pPr>
      <w:r w:rsidRPr="002E6E99">
        <w:rPr>
          <w:rFonts w:hint="cs"/>
          <w:b/>
          <w:bCs/>
          <w:sz w:val="20"/>
          <w:rtl/>
        </w:rPr>
        <w:lastRenderedPageBreak/>
        <w:t>متوسط إنفاق الفرد الشهري (بالأسعار الجارية):</w:t>
      </w:r>
    </w:p>
    <w:p w:rsidR="00873597" w:rsidRDefault="00873597" w:rsidP="00873597">
      <w:pPr>
        <w:jc w:val="lowKashida"/>
        <w:rPr>
          <w:rtl/>
        </w:rPr>
      </w:pPr>
      <w:r>
        <w:rPr>
          <w:rFonts w:hint="cs"/>
          <w:rtl/>
        </w:rPr>
        <w:t xml:space="preserve">خلال العام 2017 </w:t>
      </w:r>
      <w:r w:rsidRPr="00E655CE">
        <w:rPr>
          <w:rFonts w:hint="cs"/>
          <w:rtl/>
        </w:rPr>
        <w:t xml:space="preserve">بلغ متوسط إنفاق الفرد الشهري في </w:t>
      </w:r>
      <w:r>
        <w:rPr>
          <w:rFonts w:hint="cs"/>
          <w:rtl/>
        </w:rPr>
        <w:t>فلسطين 169.5</w:t>
      </w:r>
      <w:r w:rsidRPr="00E655CE">
        <w:rPr>
          <w:rFonts w:hint="cs"/>
          <w:rtl/>
        </w:rPr>
        <w:t xml:space="preserve"> ديناراً أردنياً؛ </w:t>
      </w:r>
      <w:r>
        <w:rPr>
          <w:rFonts w:hint="cs"/>
          <w:rtl/>
        </w:rPr>
        <w:t>220.1</w:t>
      </w:r>
      <w:r w:rsidRPr="00E655CE">
        <w:rPr>
          <w:rFonts w:hint="cs"/>
          <w:rtl/>
        </w:rPr>
        <w:t xml:space="preserve"> ديناراً أردنياً في الضفة الغربية مقابل </w:t>
      </w:r>
      <w:r>
        <w:rPr>
          <w:rFonts w:hint="cs"/>
          <w:rtl/>
        </w:rPr>
        <w:t>91.2</w:t>
      </w:r>
      <w:r w:rsidRPr="00E655CE">
        <w:rPr>
          <w:rFonts w:hint="cs"/>
          <w:rtl/>
        </w:rPr>
        <w:t xml:space="preserve"> ديناراً أردنياً في قطاع غزة، وبلغ متوسط الإنفاق على مجموعات الطعام </w:t>
      </w:r>
      <w:r>
        <w:rPr>
          <w:rFonts w:hint="cs"/>
          <w:rtl/>
        </w:rPr>
        <w:t>51.7</w:t>
      </w:r>
      <w:r w:rsidRPr="00E655CE">
        <w:rPr>
          <w:rFonts w:hint="cs"/>
          <w:rtl/>
        </w:rPr>
        <w:t xml:space="preserve"> ديناراً أردنياً؛ </w:t>
      </w:r>
      <w:r>
        <w:rPr>
          <w:rFonts w:hint="cs"/>
          <w:rtl/>
        </w:rPr>
        <w:t>64.1</w:t>
      </w:r>
      <w:r w:rsidRPr="00E655CE">
        <w:rPr>
          <w:rFonts w:hint="cs"/>
          <w:rtl/>
        </w:rPr>
        <w:t xml:space="preserve"> ديناراً أردنياً في الضفة الغربية، و</w:t>
      </w:r>
      <w:r>
        <w:rPr>
          <w:rFonts w:hint="cs"/>
          <w:rtl/>
        </w:rPr>
        <w:t>32.6</w:t>
      </w:r>
      <w:r w:rsidRPr="00E655CE">
        <w:rPr>
          <w:rFonts w:hint="cs"/>
          <w:rtl/>
        </w:rPr>
        <w:t xml:space="preserve"> ديناراً أردنياً في قطاع غزة، ومتوسط الإنفاق على غير الطعام </w:t>
      </w:r>
      <w:r>
        <w:rPr>
          <w:rFonts w:hint="cs"/>
          <w:rtl/>
        </w:rPr>
        <w:t>93.1</w:t>
      </w:r>
      <w:r w:rsidRPr="00E655CE">
        <w:rPr>
          <w:rFonts w:hint="cs"/>
          <w:rtl/>
        </w:rPr>
        <w:t xml:space="preserve"> ديناراً أردنياً؛ </w:t>
      </w:r>
      <w:r>
        <w:rPr>
          <w:rFonts w:hint="cs"/>
          <w:rtl/>
        </w:rPr>
        <w:t>124.1</w:t>
      </w:r>
      <w:r w:rsidRPr="00E655CE">
        <w:rPr>
          <w:rFonts w:hint="cs"/>
          <w:rtl/>
        </w:rPr>
        <w:t xml:space="preserve"> ديناراً أردنياً في الضفة الغربية، و</w:t>
      </w:r>
      <w:r>
        <w:rPr>
          <w:rFonts w:hint="cs"/>
          <w:rtl/>
        </w:rPr>
        <w:t>45.1</w:t>
      </w:r>
      <w:r w:rsidRPr="00E655CE">
        <w:rPr>
          <w:rFonts w:hint="cs"/>
          <w:rtl/>
        </w:rPr>
        <w:t xml:space="preserve"> ديناراً أردنياً في قطاع غزة.  </w:t>
      </w:r>
    </w:p>
    <w:p w:rsidR="000C0EE7" w:rsidRPr="000C0EE7" w:rsidRDefault="000C0EE7" w:rsidP="000B446B">
      <w:pPr>
        <w:tabs>
          <w:tab w:val="num" w:pos="624"/>
        </w:tabs>
        <w:ind w:right="140"/>
        <w:rPr>
          <w:b/>
          <w:bCs/>
          <w:sz w:val="16"/>
          <w:szCs w:val="16"/>
          <w:rtl/>
        </w:rPr>
      </w:pPr>
    </w:p>
    <w:p w:rsidR="000B446B" w:rsidRPr="002E6E99" w:rsidRDefault="000B446B" w:rsidP="000B446B">
      <w:pPr>
        <w:tabs>
          <w:tab w:val="num" w:pos="624"/>
        </w:tabs>
        <w:ind w:right="140"/>
        <w:rPr>
          <w:b/>
          <w:bCs/>
          <w:sz w:val="20"/>
          <w:rtl/>
        </w:rPr>
      </w:pPr>
      <w:r w:rsidRPr="002E6E99">
        <w:rPr>
          <w:rFonts w:hint="cs"/>
          <w:b/>
          <w:bCs/>
          <w:sz w:val="20"/>
          <w:rtl/>
        </w:rPr>
        <w:t>متوسط استهلاك الفرد الشهري</w:t>
      </w:r>
      <w:r w:rsidRPr="002E6E99">
        <w:rPr>
          <w:b/>
          <w:bCs/>
          <w:sz w:val="20"/>
        </w:rPr>
        <w:t xml:space="preserve"> </w:t>
      </w:r>
      <w:r w:rsidRPr="002E6E99">
        <w:rPr>
          <w:rFonts w:hint="cs"/>
          <w:b/>
          <w:bCs/>
          <w:sz w:val="20"/>
          <w:rtl/>
        </w:rPr>
        <w:t>(بالأسعار الجارية):</w:t>
      </w:r>
    </w:p>
    <w:p w:rsidR="00F7719A" w:rsidRPr="0070401F" w:rsidRDefault="00F7719A" w:rsidP="0070401F">
      <w:pPr>
        <w:jc w:val="lowKashida"/>
        <w:rPr>
          <w:rtl/>
        </w:rPr>
      </w:pPr>
      <w:r w:rsidRPr="0070401F">
        <w:rPr>
          <w:rFonts w:hint="cs"/>
          <w:rtl/>
        </w:rPr>
        <w:t xml:space="preserve">خلال العام 2017 </w:t>
      </w:r>
      <w:r w:rsidRPr="0070401F">
        <w:rPr>
          <w:rtl/>
        </w:rPr>
        <w:t>بلغ متوسط قيمة استهلاك الفرد الشهري من السلع والخدمات التي تستخدم لأغراض المعيشة في فلسطين</w:t>
      </w:r>
      <w:r w:rsidRPr="0070401F">
        <w:rPr>
          <w:rFonts w:hint="cs"/>
          <w:rtl/>
        </w:rPr>
        <w:t>171.7</w:t>
      </w:r>
      <w:r w:rsidRPr="0070401F">
        <w:t xml:space="preserve"> </w:t>
      </w:r>
      <w:r w:rsidRPr="0070401F">
        <w:rPr>
          <w:rtl/>
        </w:rPr>
        <w:t xml:space="preserve"> ديناراً أردنياً؛ </w:t>
      </w:r>
      <w:r w:rsidRPr="0070401F">
        <w:rPr>
          <w:rFonts w:hint="cs"/>
          <w:rtl/>
        </w:rPr>
        <w:t>221.2</w:t>
      </w:r>
      <w:r w:rsidRPr="0070401F">
        <w:rPr>
          <w:rtl/>
        </w:rPr>
        <w:t xml:space="preserve"> ديناراً أردنياً في الضفة الغربية مقابل </w:t>
      </w:r>
      <w:r w:rsidRPr="0070401F">
        <w:rPr>
          <w:rFonts w:hint="cs"/>
          <w:rtl/>
        </w:rPr>
        <w:t>95.0</w:t>
      </w:r>
      <w:r w:rsidRPr="0070401F">
        <w:rPr>
          <w:rtl/>
        </w:rPr>
        <w:t xml:space="preserve"> ديناراً أردنياً في قطاع غزة.  وقد بلغ متوسط استهلاك الفرد من الطعام </w:t>
      </w:r>
      <w:r w:rsidRPr="0070401F">
        <w:rPr>
          <w:rFonts w:hint="cs"/>
          <w:rtl/>
        </w:rPr>
        <w:t>52.7</w:t>
      </w:r>
      <w:r w:rsidRPr="0070401F">
        <w:rPr>
          <w:rtl/>
        </w:rPr>
        <w:t xml:space="preserve"> ديناراً أردنياً؛ </w:t>
      </w:r>
      <w:r w:rsidRPr="0070401F">
        <w:rPr>
          <w:rFonts w:hint="cs"/>
          <w:rtl/>
        </w:rPr>
        <w:t>65.4</w:t>
      </w:r>
      <w:r w:rsidRPr="0070401F">
        <w:rPr>
          <w:rtl/>
        </w:rPr>
        <w:t xml:space="preserve"> ديناراً أردنياً في الضفة الغربية مقابل </w:t>
      </w:r>
      <w:r w:rsidRPr="0070401F">
        <w:rPr>
          <w:rFonts w:hint="cs"/>
          <w:rtl/>
        </w:rPr>
        <w:t>33.0</w:t>
      </w:r>
      <w:r w:rsidRPr="0070401F">
        <w:rPr>
          <w:rtl/>
        </w:rPr>
        <w:t xml:space="preserve"> ديناراً أردنيا في قطاع غزة، ومن غير الطعام فقد بلغ متوسط استهلاك الفرد </w:t>
      </w:r>
      <w:r w:rsidRPr="0070401F">
        <w:t>.</w:t>
      </w:r>
      <w:r w:rsidRPr="0070401F">
        <w:rPr>
          <w:rFonts w:hint="cs"/>
          <w:rtl/>
        </w:rPr>
        <w:t>119.0</w:t>
      </w:r>
      <w:r w:rsidRPr="0070401F">
        <w:rPr>
          <w:rtl/>
        </w:rPr>
        <w:t xml:space="preserve"> ديناراً أردنياً؛ </w:t>
      </w:r>
      <w:r w:rsidRPr="0070401F">
        <w:rPr>
          <w:rFonts w:hint="cs"/>
          <w:rtl/>
        </w:rPr>
        <w:t>155.9</w:t>
      </w:r>
      <w:r w:rsidRPr="0070401F">
        <w:rPr>
          <w:rtl/>
        </w:rPr>
        <w:t xml:space="preserve"> ديناراً أردنياً في الضفة الغربية مقابل </w:t>
      </w:r>
      <w:r w:rsidRPr="0070401F">
        <w:rPr>
          <w:rFonts w:hint="cs"/>
          <w:rtl/>
        </w:rPr>
        <w:t>61.9</w:t>
      </w:r>
      <w:r w:rsidRPr="0070401F">
        <w:rPr>
          <w:rtl/>
        </w:rPr>
        <w:t xml:space="preserve"> ديناراً أردنياً في قطاع غزة.</w:t>
      </w:r>
    </w:p>
    <w:p w:rsidR="000B446B" w:rsidRDefault="000B446B" w:rsidP="000B446B">
      <w:pPr>
        <w:jc w:val="lowKashida"/>
        <w:rPr>
          <w:rtl/>
        </w:rPr>
      </w:pPr>
    </w:p>
    <w:p w:rsidR="000B446B" w:rsidRPr="00432CC6" w:rsidRDefault="000B446B" w:rsidP="00132D97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32CC6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متوسط </w:t>
      </w:r>
      <w:r w:rsidR="00132D97" w:rsidRPr="00432CC6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إنفاق واستهلاك</w:t>
      </w:r>
      <w:r w:rsidRPr="00432CC6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الفرد الشهري</w:t>
      </w:r>
      <w:r w:rsidR="00992F70">
        <w:rPr>
          <w:rFonts w:hint="cs"/>
          <w:b/>
          <w:bCs/>
          <w:sz w:val="18"/>
          <w:szCs w:val="18"/>
          <w:rtl/>
        </w:rPr>
        <w:t xml:space="preserve"> </w:t>
      </w:r>
      <w:r w:rsidR="00432CC6" w:rsidRPr="00432CC6">
        <w:rPr>
          <w:rFonts w:hint="cs"/>
          <w:b/>
          <w:bCs/>
          <w:sz w:val="18"/>
          <w:szCs w:val="18"/>
          <w:rtl/>
        </w:rPr>
        <w:t>(بالأسعار الجارية)</w:t>
      </w:r>
      <w:r w:rsidRPr="00432CC6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432CC6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بالدينار الأردن</w:t>
      </w:r>
      <w:r w:rsidRPr="00432CC6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ي</w:t>
      </w:r>
      <w:r w:rsidRPr="00432CC6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</w:t>
      </w:r>
      <w:r w:rsidR="002E5E6A" w:rsidRPr="00432CC6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فلسطين</w:t>
      </w:r>
      <w:r w:rsidR="002E5E6A" w:rsidRPr="00432CC6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432CC6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حجم الأسرة</w:t>
      </w:r>
      <w:r w:rsidRPr="00432CC6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080200" w:rsidRPr="00432CC6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2017</w:t>
      </w:r>
    </w:p>
    <w:p w:rsidR="000B446B" w:rsidRPr="002C15CD" w:rsidRDefault="000B446B" w:rsidP="00992F70">
      <w:pPr>
        <w:pStyle w:val="BodyText"/>
        <w:tabs>
          <w:tab w:val="right" w:pos="10065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C15CD">
        <w:rPr>
          <w:rFonts w:ascii="Arial" w:hAnsi="Arial" w:cs="Arial"/>
          <w:b/>
          <w:bCs/>
          <w:sz w:val="18"/>
          <w:szCs w:val="18"/>
        </w:rPr>
        <w:t xml:space="preserve">Average Monthly </w:t>
      </w:r>
      <w:r w:rsidR="00621785" w:rsidRPr="00E87C61">
        <w:rPr>
          <w:rFonts w:ascii="Arial" w:hAnsi="Arial" w:cs="Arial"/>
          <w:b/>
          <w:bCs/>
          <w:sz w:val="18"/>
          <w:szCs w:val="18"/>
        </w:rPr>
        <w:t>Expenditure</w:t>
      </w:r>
      <w:r w:rsidR="00621785" w:rsidRPr="009D28E8">
        <w:rPr>
          <w:rFonts w:ascii="Arial" w:hAnsi="Arial" w:cs="Arial"/>
          <w:b/>
          <w:bCs/>
          <w:sz w:val="18"/>
          <w:szCs w:val="18"/>
        </w:rPr>
        <w:t xml:space="preserve"> </w:t>
      </w:r>
      <w:r w:rsidR="00621785" w:rsidRPr="00E87C61">
        <w:rPr>
          <w:rFonts w:ascii="Arial" w:hAnsi="Arial" w:cs="Arial"/>
          <w:b/>
          <w:bCs/>
          <w:sz w:val="18"/>
          <w:szCs w:val="18"/>
        </w:rPr>
        <w:t>and</w:t>
      </w:r>
      <w:r w:rsidR="00621785" w:rsidRPr="009D28E8">
        <w:rPr>
          <w:rFonts w:ascii="Arial" w:hAnsi="Arial" w:cs="Arial"/>
          <w:b/>
          <w:bCs/>
          <w:sz w:val="18"/>
          <w:szCs w:val="18"/>
        </w:rPr>
        <w:t xml:space="preserve"> </w:t>
      </w:r>
      <w:r w:rsidR="00621785" w:rsidRPr="00E87C61">
        <w:rPr>
          <w:rFonts w:ascii="Arial" w:hAnsi="Arial" w:cs="Arial"/>
          <w:b/>
          <w:bCs/>
          <w:sz w:val="18"/>
          <w:szCs w:val="18"/>
        </w:rPr>
        <w:t>Consumption Per Capita</w:t>
      </w:r>
      <w:r w:rsidR="00432CC6">
        <w:rPr>
          <w:rFonts w:ascii="Arial" w:hAnsi="Arial" w:cs="Arial"/>
          <w:b/>
          <w:bCs/>
          <w:sz w:val="18"/>
          <w:szCs w:val="18"/>
        </w:rPr>
        <w:t>(Current Prices)</w:t>
      </w:r>
      <w:r w:rsidR="00621785" w:rsidRPr="00E87C6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C15CD">
        <w:rPr>
          <w:rFonts w:ascii="Arial" w:hAnsi="Arial" w:cs="Arial"/>
          <w:b/>
          <w:bCs/>
          <w:sz w:val="18"/>
          <w:szCs w:val="18"/>
        </w:rPr>
        <w:t xml:space="preserve">in Jordanian Dinar in </w:t>
      </w:r>
      <w:r w:rsidR="00792410">
        <w:rPr>
          <w:rFonts w:ascii="Arial" w:hAnsi="Arial" w:cs="Arial"/>
          <w:b/>
          <w:bCs/>
          <w:sz w:val="18"/>
          <w:szCs w:val="18"/>
        </w:rPr>
        <w:t>Palestine</w:t>
      </w:r>
      <w:r w:rsidRPr="002C15CD">
        <w:rPr>
          <w:rFonts w:ascii="Arial" w:hAnsi="Arial" w:cs="Arial"/>
          <w:b/>
          <w:bCs/>
          <w:sz w:val="18"/>
          <w:szCs w:val="18"/>
        </w:rPr>
        <w:t xml:space="preserve"> by Household Size, </w:t>
      </w:r>
      <w:r w:rsidR="00080200"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0B446B" w:rsidRPr="00EA6722" w:rsidRDefault="000B446B" w:rsidP="000B446B">
      <w:pPr>
        <w:pStyle w:val="Subtitle"/>
        <w:bidi w:val="0"/>
        <w:rPr>
          <w:rFonts w:ascii="Arial" w:hAnsi="Arial" w:cs="Arial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7"/>
        <w:gridCol w:w="1969"/>
        <w:gridCol w:w="2271"/>
        <w:gridCol w:w="1771"/>
      </w:tblGrid>
      <w:tr w:rsidR="00825EB1" w:rsidRPr="00F80D86" w:rsidTr="00825EB1">
        <w:trPr>
          <w:trHeight w:val="312"/>
          <w:jc w:val="center"/>
        </w:trPr>
        <w:tc>
          <w:tcPr>
            <w:tcW w:w="1927" w:type="dxa"/>
            <w:tcBorders>
              <w:bottom w:val="single" w:sz="4" w:space="0" w:color="auto"/>
            </w:tcBorders>
            <w:vAlign w:val="center"/>
          </w:tcPr>
          <w:p w:rsidR="00825EB1" w:rsidRPr="00F80D86" w:rsidRDefault="00825EB1" w:rsidP="00655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b/>
                <w:bCs/>
                <w:sz w:val="16"/>
                <w:szCs w:val="16"/>
              </w:rPr>
              <w:t>Household Size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:rsidR="00825EB1" w:rsidRPr="00F80D86" w:rsidRDefault="00825EB1" w:rsidP="00B239D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الإنفاق الشهري</w:t>
            </w:r>
          </w:p>
          <w:p w:rsidR="00825EB1" w:rsidRPr="00F80D86" w:rsidRDefault="00825EB1" w:rsidP="00B239D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Monthly Expenditure</w:t>
            </w:r>
          </w:p>
        </w:tc>
        <w:tc>
          <w:tcPr>
            <w:tcW w:w="2271" w:type="dxa"/>
            <w:vAlign w:val="center"/>
          </w:tcPr>
          <w:p w:rsidR="00825EB1" w:rsidRPr="00F80D86" w:rsidRDefault="00825EB1" w:rsidP="00B239D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الإستهلاك الشهري</w:t>
            </w:r>
          </w:p>
          <w:p w:rsidR="00825EB1" w:rsidRPr="00F80D86" w:rsidRDefault="00825EB1" w:rsidP="00B239D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Monthly Consumption</w:t>
            </w:r>
          </w:p>
        </w:tc>
        <w:tc>
          <w:tcPr>
            <w:tcW w:w="1771" w:type="dxa"/>
            <w:vAlign w:val="center"/>
          </w:tcPr>
          <w:p w:rsidR="00825EB1" w:rsidRPr="00F80D86" w:rsidRDefault="00825EB1" w:rsidP="00655C66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حجم الأسرة</w:t>
            </w:r>
          </w:p>
        </w:tc>
      </w:tr>
      <w:tr w:rsidR="00825EB1" w:rsidRPr="00F80D86" w:rsidTr="00825EB1">
        <w:trPr>
          <w:trHeight w:val="312"/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857C0E" w:rsidRDefault="00825EB1" w:rsidP="00857C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C0E">
              <w:rPr>
                <w:rFonts w:ascii="Arial" w:hAnsi="Arial" w:cs="Arial"/>
                <w:sz w:val="16"/>
                <w:szCs w:val="16"/>
              </w:rPr>
              <w:t>One Individual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338.2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390.1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F80D86" w:rsidRDefault="00825EB1" w:rsidP="00B239D4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فرد واحد</w:t>
            </w:r>
          </w:p>
        </w:tc>
      </w:tr>
      <w:tr w:rsidR="00825EB1" w:rsidRPr="00F80D86" w:rsidTr="00825EB1">
        <w:trPr>
          <w:trHeight w:val="312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E0343A" w:rsidRDefault="00825EB1" w:rsidP="00857C0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0343A">
              <w:rPr>
                <w:rFonts w:ascii="Arial" w:hAnsi="Arial" w:cs="Arial"/>
                <w:sz w:val="16"/>
                <w:szCs w:val="16"/>
              </w:rPr>
              <w:t>2-3 Individuals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298.7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308.6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F80D86" w:rsidRDefault="00825EB1" w:rsidP="00E0343A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  <w:r w:rsidRPr="00F80D86">
              <w:rPr>
                <w:rFonts w:ascii="Arial" w:hAnsi="Arial" w:cs="Arial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3 أفراد</w:t>
            </w:r>
          </w:p>
        </w:tc>
      </w:tr>
      <w:tr w:rsidR="00825EB1" w:rsidRPr="00F80D86" w:rsidTr="00825EB1">
        <w:trPr>
          <w:trHeight w:val="312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E0343A" w:rsidRDefault="00825EB1" w:rsidP="00857C0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0343A">
              <w:rPr>
                <w:rFonts w:ascii="Arial" w:hAnsi="Arial" w:cs="Arial"/>
                <w:sz w:val="16"/>
                <w:szCs w:val="16"/>
              </w:rPr>
              <w:t>4-6 Individual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188.7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190.8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F80D86" w:rsidRDefault="00825EB1" w:rsidP="00E0343A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  <w:r w:rsidRPr="00F80D86">
              <w:rPr>
                <w:rFonts w:ascii="Arial" w:hAnsi="Arial" w:cs="Arial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6 أفراد</w:t>
            </w:r>
          </w:p>
        </w:tc>
      </w:tr>
      <w:tr w:rsidR="00825EB1" w:rsidRPr="00F80D86" w:rsidTr="00825EB1">
        <w:trPr>
          <w:trHeight w:val="312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E0343A" w:rsidRDefault="00825EB1" w:rsidP="00857C0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0343A">
              <w:rPr>
                <w:rFonts w:ascii="Arial" w:hAnsi="Arial" w:cs="Arial"/>
                <w:sz w:val="16"/>
                <w:szCs w:val="16"/>
              </w:rPr>
              <w:t>7-9 Individual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138.5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139.5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F80D86" w:rsidRDefault="00825EB1" w:rsidP="00B239D4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  <w:r w:rsidRPr="00F80D86">
              <w:rPr>
                <w:rFonts w:ascii="Arial" w:hAnsi="Arial" w:cs="Arial"/>
                <w:sz w:val="16"/>
                <w:szCs w:val="16"/>
                <w:rtl/>
              </w:rPr>
              <w:t>-9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أفراد</w:t>
            </w:r>
          </w:p>
        </w:tc>
      </w:tr>
      <w:tr w:rsidR="00825EB1" w:rsidRPr="00F80D86" w:rsidTr="00825EB1">
        <w:trPr>
          <w:trHeight w:val="312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E0343A" w:rsidRDefault="00825EB1" w:rsidP="00857C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343A">
              <w:rPr>
                <w:rFonts w:ascii="Arial" w:hAnsi="Arial" w:cs="Arial"/>
                <w:sz w:val="16"/>
                <w:szCs w:val="16"/>
              </w:rPr>
              <w:t>More than 10 Individual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98.1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EB1" w:rsidRPr="00F80D86" w:rsidRDefault="00825EB1" w:rsidP="00B239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95.6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EB1" w:rsidRPr="00F80D86" w:rsidRDefault="00825EB1" w:rsidP="00B239D4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أكثر من 10 أفراد</w:t>
            </w:r>
          </w:p>
        </w:tc>
      </w:tr>
      <w:tr w:rsidR="00825EB1" w:rsidRPr="00F80D86" w:rsidTr="00825EB1">
        <w:trPr>
          <w:trHeight w:val="312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EB1" w:rsidRPr="00F80D86" w:rsidRDefault="00825EB1" w:rsidP="00B239D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15CD">
              <w:rPr>
                <w:rFonts w:ascii="Arial" w:hAnsi="Arial" w:cs="Arial"/>
                <w:b/>
                <w:bCs/>
                <w:sz w:val="18"/>
                <w:szCs w:val="18"/>
              </w:rPr>
              <w:t>Average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5EB1" w:rsidRPr="00140389" w:rsidRDefault="00825EB1" w:rsidP="009B31C0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169.5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5EB1" w:rsidRPr="00140389" w:rsidRDefault="00825EB1" w:rsidP="009B31C0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171.7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EB1" w:rsidRPr="00F80D86" w:rsidRDefault="00432CC6" w:rsidP="00B239D4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8"/>
                <w:szCs w:val="18"/>
                <w:rtl/>
              </w:rPr>
              <w:t>ال</w:t>
            </w:r>
            <w:r w:rsidR="00825EB1" w:rsidRPr="00D95629">
              <w:rPr>
                <w:rFonts w:ascii="Simplified Arabic" w:hAnsi="Simplified Arabic"/>
                <w:b/>
                <w:bCs/>
                <w:color w:val="000000"/>
                <w:sz w:val="18"/>
                <w:szCs w:val="18"/>
                <w:rtl/>
              </w:rPr>
              <w:t>متوسط</w:t>
            </w:r>
            <w:r w:rsidR="00825EB1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</w:p>
        </w:tc>
      </w:tr>
    </w:tbl>
    <w:p w:rsidR="000B446B" w:rsidRDefault="000B446B" w:rsidP="000B446B">
      <w:pPr>
        <w:ind w:left="-285" w:right="-567" w:hanging="283"/>
        <w:jc w:val="center"/>
        <w:rPr>
          <w:rFonts w:ascii="Arial" w:hAnsi="Arial" w:cs="Arial"/>
          <w:b/>
          <w:bCs/>
          <w:sz w:val="20"/>
          <w:rtl/>
        </w:rPr>
      </w:pPr>
    </w:p>
    <w:p w:rsidR="000B446B" w:rsidRDefault="000B446B" w:rsidP="000B446B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0B446B" w:rsidRPr="00D95629" w:rsidRDefault="000B446B" w:rsidP="00491AEB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متوسط </w:t>
      </w:r>
      <w:r w:rsidR="00491AEB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إنفاق واستهلاك</w:t>
      </w:r>
      <w:r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الفرد</w:t>
      </w:r>
      <w:r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الشهري بالدينار الأردني في </w:t>
      </w:r>
      <w:r w:rsidR="002E5E6A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فلسطين</w:t>
      </w:r>
      <w:r w:rsidR="00F93A2B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9D28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مجموعات</w:t>
      </w:r>
      <w:r w:rsidR="009D28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السلع والخدمات</w:t>
      </w:r>
      <w:r w:rsidR="00F2399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والمنطقة</w:t>
      </w: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0C6525">
        <w:rPr>
          <w:rFonts w:ascii="Simplified Arabic" w:hAnsi="Simplified Arabic"/>
          <w:b/>
          <w:bCs/>
          <w:color w:val="000000"/>
          <w:sz w:val="18"/>
          <w:szCs w:val="18"/>
        </w:rPr>
        <w:t>2017</w:t>
      </w:r>
    </w:p>
    <w:p w:rsidR="000B446B" w:rsidRPr="00E87C61" w:rsidRDefault="000B446B" w:rsidP="009D28E8">
      <w:pPr>
        <w:pStyle w:val="BodyText"/>
        <w:tabs>
          <w:tab w:val="right" w:pos="10065"/>
        </w:tabs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E87C61">
        <w:rPr>
          <w:rFonts w:ascii="Arial" w:hAnsi="Arial" w:cs="Arial"/>
          <w:b/>
          <w:bCs/>
          <w:sz w:val="18"/>
          <w:szCs w:val="18"/>
        </w:rPr>
        <w:t xml:space="preserve">Average Monthly </w:t>
      </w:r>
      <w:r w:rsidR="009D28E8" w:rsidRPr="00E87C61">
        <w:rPr>
          <w:rFonts w:ascii="Arial" w:hAnsi="Arial" w:cs="Arial"/>
          <w:b/>
          <w:bCs/>
          <w:sz w:val="18"/>
          <w:szCs w:val="18"/>
        </w:rPr>
        <w:t>Expenditure</w:t>
      </w:r>
      <w:r w:rsidR="009D28E8" w:rsidRPr="009D28E8">
        <w:rPr>
          <w:rFonts w:ascii="Arial" w:hAnsi="Arial" w:cs="Arial"/>
          <w:b/>
          <w:bCs/>
          <w:sz w:val="18"/>
          <w:szCs w:val="18"/>
        </w:rPr>
        <w:t xml:space="preserve"> </w:t>
      </w:r>
      <w:r w:rsidR="009D28E8" w:rsidRPr="00E87C61">
        <w:rPr>
          <w:rFonts w:ascii="Arial" w:hAnsi="Arial" w:cs="Arial"/>
          <w:b/>
          <w:bCs/>
          <w:sz w:val="18"/>
          <w:szCs w:val="18"/>
        </w:rPr>
        <w:t>and</w:t>
      </w:r>
      <w:r w:rsidR="009D28E8" w:rsidRPr="009D28E8">
        <w:rPr>
          <w:rFonts w:ascii="Arial" w:hAnsi="Arial" w:cs="Arial"/>
          <w:b/>
          <w:bCs/>
          <w:sz w:val="18"/>
          <w:szCs w:val="18"/>
        </w:rPr>
        <w:t xml:space="preserve"> </w:t>
      </w:r>
      <w:r w:rsidR="009D28E8" w:rsidRPr="00E87C61">
        <w:rPr>
          <w:rFonts w:ascii="Arial" w:hAnsi="Arial" w:cs="Arial"/>
          <w:b/>
          <w:bCs/>
          <w:sz w:val="18"/>
          <w:szCs w:val="18"/>
        </w:rPr>
        <w:t xml:space="preserve">Consumption </w:t>
      </w:r>
      <w:r w:rsidRPr="00E87C61">
        <w:rPr>
          <w:rFonts w:ascii="Arial" w:hAnsi="Arial" w:cs="Arial"/>
          <w:b/>
          <w:bCs/>
          <w:sz w:val="18"/>
          <w:szCs w:val="18"/>
        </w:rPr>
        <w:t>Per Capita in Jordanian Dinar in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792410">
        <w:rPr>
          <w:rFonts w:ascii="Arial" w:hAnsi="Arial" w:cs="Arial"/>
          <w:b/>
          <w:bCs/>
          <w:sz w:val="18"/>
          <w:szCs w:val="18"/>
        </w:rPr>
        <w:t>Palestine</w:t>
      </w:r>
      <w:r w:rsidRPr="00E87C61">
        <w:rPr>
          <w:rFonts w:ascii="Arial" w:hAnsi="Arial" w:cs="Arial"/>
          <w:b/>
          <w:bCs/>
          <w:sz w:val="18"/>
          <w:szCs w:val="18"/>
        </w:rPr>
        <w:t xml:space="preserve"> by </w:t>
      </w:r>
      <w:r w:rsidR="005C6629">
        <w:rPr>
          <w:rFonts w:ascii="Arial" w:hAnsi="Arial" w:cs="Arial"/>
          <w:b/>
          <w:bCs/>
          <w:sz w:val="18"/>
          <w:szCs w:val="18"/>
        </w:rPr>
        <w:t>Commodities a</w:t>
      </w:r>
      <w:r w:rsidR="009D28E8" w:rsidRPr="009D28E8">
        <w:rPr>
          <w:rFonts w:ascii="Arial" w:hAnsi="Arial" w:cs="Arial"/>
          <w:b/>
          <w:bCs/>
          <w:sz w:val="18"/>
          <w:szCs w:val="18"/>
        </w:rPr>
        <w:t>nd Services</w:t>
      </w:r>
      <w:r w:rsidRPr="00E87C61">
        <w:rPr>
          <w:rFonts w:ascii="Arial" w:hAnsi="Arial" w:cs="Arial"/>
          <w:b/>
          <w:bCs/>
          <w:sz w:val="18"/>
          <w:szCs w:val="18"/>
        </w:rPr>
        <w:t xml:space="preserve"> Groups</w:t>
      </w:r>
      <w:r w:rsidR="00F23990">
        <w:rPr>
          <w:rFonts w:ascii="Arial" w:hAnsi="Arial" w:cs="Arial"/>
          <w:b/>
          <w:bCs/>
          <w:sz w:val="18"/>
          <w:szCs w:val="18"/>
        </w:rPr>
        <w:t xml:space="preserve"> and Region</w:t>
      </w:r>
      <w:r w:rsidRPr="00E87C61">
        <w:rPr>
          <w:rFonts w:ascii="Arial" w:hAnsi="Arial" w:cs="Arial"/>
          <w:b/>
          <w:bCs/>
          <w:sz w:val="18"/>
          <w:szCs w:val="18"/>
        </w:rPr>
        <w:t xml:space="preserve">, </w:t>
      </w:r>
      <w:r w:rsidR="000C6525">
        <w:rPr>
          <w:rFonts w:ascii="Arial" w:hAnsi="Arial" w:cs="Arial"/>
          <w:b/>
          <w:bCs/>
          <w:sz w:val="18"/>
          <w:szCs w:val="18"/>
        </w:rPr>
        <w:t>2017</w:t>
      </w:r>
    </w:p>
    <w:p w:rsidR="000B446B" w:rsidRPr="00432F2C" w:rsidRDefault="000B446B" w:rsidP="000B446B">
      <w:pPr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5"/>
        <w:gridCol w:w="1054"/>
        <w:gridCol w:w="465"/>
        <w:gridCol w:w="528"/>
        <w:gridCol w:w="992"/>
        <w:gridCol w:w="2613"/>
      </w:tblGrid>
      <w:tr w:rsidR="008415E2" w:rsidRPr="005C6689" w:rsidTr="00F075D3">
        <w:trPr>
          <w:cantSplit/>
          <w:trHeight w:val="312"/>
          <w:jc w:val="center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5E2" w:rsidRPr="005C6689" w:rsidRDefault="008415E2" w:rsidP="00B239D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6689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مجموعات السلع والخدمات</w:t>
            </w:r>
          </w:p>
        </w:tc>
        <w:tc>
          <w:tcPr>
            <w:tcW w:w="1519" w:type="dxa"/>
            <w:gridSpan w:val="2"/>
            <w:tcBorders>
              <w:left w:val="nil"/>
              <w:right w:val="nil"/>
            </w:tcBorders>
            <w:vAlign w:val="center"/>
          </w:tcPr>
          <w:p w:rsidR="008415E2" w:rsidRPr="00AE46B8" w:rsidRDefault="008415E2" w:rsidP="00655C66">
            <w:pPr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272B8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  <w:r w:rsidRPr="00AE46B8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8415E2" w:rsidRPr="00665B1C" w:rsidRDefault="008415E2" w:rsidP="00655C6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65B1C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5E2" w:rsidRPr="005C6689" w:rsidRDefault="008415E2" w:rsidP="00B239D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Commodities a</w:t>
            </w:r>
            <w:r w:rsidRPr="005C6689">
              <w:rPr>
                <w:rFonts w:ascii="Arial" w:hAnsi="Arial" w:cs="Arial"/>
                <w:b/>
                <w:bCs/>
                <w:sz w:val="16"/>
                <w:szCs w:val="16"/>
              </w:rPr>
              <w:t>nd Services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Groups</w:t>
            </w:r>
          </w:p>
        </w:tc>
      </w:tr>
      <w:tr w:rsidR="008415E2" w:rsidRPr="005C6689" w:rsidTr="008415E2">
        <w:trPr>
          <w:cantSplit/>
          <w:trHeight w:val="260"/>
          <w:jc w:val="center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5E2" w:rsidRPr="005C6689" w:rsidRDefault="008415E2" w:rsidP="00B239D4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5E2" w:rsidRPr="00FD642B" w:rsidRDefault="008415E2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642B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5E2" w:rsidRPr="00C50156" w:rsidRDefault="008415E2" w:rsidP="00655C66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5015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5E2" w:rsidRPr="00C50156" w:rsidRDefault="008415E2" w:rsidP="006F365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5015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5E2" w:rsidRPr="005C6689" w:rsidRDefault="008415E2" w:rsidP="00B239D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415E2" w:rsidRPr="005C6689" w:rsidTr="008415E2">
        <w:trPr>
          <w:cantSplit/>
          <w:trHeight w:val="278"/>
          <w:jc w:val="center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5E2" w:rsidRPr="005C6689" w:rsidRDefault="008415E2" w:rsidP="00B239D4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5E2" w:rsidRPr="00AE46B8" w:rsidRDefault="008415E2" w:rsidP="00655C6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4B8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5E2" w:rsidRPr="006F3657" w:rsidRDefault="008415E2" w:rsidP="00655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657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5E2" w:rsidRPr="006F3657" w:rsidRDefault="008415E2" w:rsidP="006F36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657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2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5E2" w:rsidRPr="005C6689" w:rsidRDefault="008415E2" w:rsidP="00B239D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rtl/>
              </w:rPr>
              <w:t>ال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إ</w:t>
            </w:r>
            <w:r w:rsidRPr="005C6689">
              <w:rPr>
                <w:rFonts w:ascii="Arial" w:hAnsi="Arial"/>
                <w:b/>
                <w:bCs/>
                <w:sz w:val="16"/>
                <w:szCs w:val="16"/>
                <w:rtl/>
              </w:rPr>
              <w:t>نفاق النقدي على مجموعات الطعام</w:t>
            </w:r>
          </w:p>
        </w:tc>
        <w:tc>
          <w:tcPr>
            <w:tcW w:w="1054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51.7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25489" w:rsidRDefault="00725489" w:rsidP="00C0176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4B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64.1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725489" w:rsidRDefault="00725489" w:rsidP="00C0176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4B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32.6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C6689">
              <w:rPr>
                <w:rFonts w:ascii="Arial" w:hAnsi="Arial" w:cs="Arial"/>
                <w:sz w:val="16"/>
                <w:szCs w:val="16"/>
              </w:rPr>
              <w:t>Food cash expenditure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الحبوب ومنتجاتها والخبز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7.9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4.6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Bread and cereals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اللحوم والدواجن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12.5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16.3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6.7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Meat and poultry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الأسماك ومنتجات البحر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1.1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Fish and sea products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الألبان ومنتجات الألبان والبيض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2.5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Dairy products and eggs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الزيوت والدهون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1.7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Oils and fats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الفواكه والمكسرات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5.4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2.6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Fruits and nuts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الخضراوات والبقوليات والدرنيات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7.7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5.6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Vegetables, legumes and tubers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السكر والمنتجات السكرية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1.7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Sugar and confectionery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المشروبات غير الكحولية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1.2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Non-alcoholic beverages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الملح والتوابل وأطعمة أخرى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2.4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Other foods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9E74CF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9E74CF">
              <w:rPr>
                <w:rFonts w:ascii="Arial" w:hAnsi="Arial"/>
                <w:sz w:val="16"/>
                <w:szCs w:val="16"/>
                <w:rtl/>
              </w:rPr>
              <w:t>وجبات جاهزة من خارج المنزل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2.4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32A52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2A52">
              <w:rPr>
                <w:rFonts w:ascii="Arial" w:hAnsi="Arial" w:cs="Arial"/>
                <w:sz w:val="16"/>
                <w:szCs w:val="16"/>
              </w:rPr>
              <w:t>Take away food and meals in restaurant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22DBE">
              <w:rPr>
                <w:rFonts w:ascii="Arial" w:hAnsi="Arial"/>
                <w:b/>
                <w:bCs/>
                <w:sz w:val="16"/>
                <w:szCs w:val="16"/>
                <w:rtl/>
              </w:rPr>
              <w:t>الإنتاج الذاتي من الطعام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2074BE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074B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2074BE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074B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C6689">
              <w:rPr>
                <w:rFonts w:ascii="Arial" w:hAnsi="Arial" w:cs="Arial"/>
                <w:b/>
                <w:bCs/>
                <w:sz w:val="16"/>
                <w:szCs w:val="16"/>
              </w:rPr>
              <w:t>Own produced food in kind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6689">
              <w:rPr>
                <w:rFonts w:ascii="Arial" w:hAnsi="Arial"/>
                <w:b/>
                <w:bCs/>
                <w:sz w:val="16"/>
                <w:szCs w:val="16"/>
                <w:rtl/>
              </w:rPr>
              <w:t>الاستهلاك الكلي من الطعام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52.7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2074BE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074B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65.4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2074BE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074B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33.0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C6689">
              <w:rPr>
                <w:rFonts w:ascii="Arial" w:hAnsi="Arial" w:cs="Arial"/>
                <w:b/>
                <w:bCs/>
                <w:sz w:val="16"/>
                <w:szCs w:val="16"/>
              </w:rPr>
              <w:t>Total food consumption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rtl/>
              </w:rPr>
              <w:t>ال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إ</w:t>
            </w:r>
            <w:r w:rsidRPr="005C6689">
              <w:rPr>
                <w:rFonts w:ascii="Arial" w:hAnsi="Arial"/>
                <w:b/>
                <w:bCs/>
                <w:sz w:val="16"/>
                <w:szCs w:val="16"/>
                <w:rtl/>
              </w:rPr>
              <w:t>نفاق النقدي على غير الطعام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93.1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2074BE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074B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124.1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2074BE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074B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45.1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C6689">
              <w:rPr>
                <w:rFonts w:ascii="Arial" w:hAnsi="Arial" w:cs="Arial"/>
                <w:b/>
                <w:bCs/>
                <w:sz w:val="16"/>
                <w:szCs w:val="16"/>
              </w:rPr>
              <w:t>Non-food cash expenditure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25199B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25199B">
              <w:rPr>
                <w:rFonts w:ascii="Arial" w:hAnsi="Arial"/>
                <w:sz w:val="16"/>
                <w:szCs w:val="16"/>
                <w:rtl/>
              </w:rPr>
              <w:t>الملابس والأحذية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8.8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11.4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4.9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B0446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0446">
              <w:rPr>
                <w:rFonts w:ascii="Arial" w:hAnsi="Arial" w:cs="Arial"/>
                <w:sz w:val="16"/>
                <w:szCs w:val="16"/>
              </w:rPr>
              <w:t>Clothing and footwear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25199B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25199B">
              <w:rPr>
                <w:rFonts w:ascii="Arial" w:hAnsi="Arial"/>
                <w:sz w:val="16"/>
                <w:szCs w:val="16"/>
                <w:rtl/>
              </w:rPr>
              <w:t>الإنفاق على المسكن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14.8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18.6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8.9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B0446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0446">
              <w:rPr>
                <w:rFonts w:ascii="Arial" w:hAnsi="Arial" w:cs="Arial"/>
                <w:sz w:val="16"/>
                <w:szCs w:val="16"/>
              </w:rPr>
              <w:t>Housing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25199B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25199B">
              <w:rPr>
                <w:rFonts w:ascii="Arial" w:hAnsi="Arial"/>
                <w:sz w:val="16"/>
                <w:szCs w:val="16"/>
                <w:rtl/>
              </w:rPr>
              <w:t>الأثاث والأواني المنزلية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7.6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2.6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B0446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0446">
              <w:rPr>
                <w:rFonts w:ascii="Arial" w:hAnsi="Arial" w:cs="Arial"/>
                <w:sz w:val="16"/>
                <w:szCs w:val="16"/>
              </w:rPr>
              <w:t>Furniture and utensils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25199B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25199B">
              <w:rPr>
                <w:rFonts w:ascii="Arial" w:hAnsi="Arial"/>
                <w:sz w:val="16"/>
                <w:szCs w:val="16"/>
                <w:rtl/>
              </w:rPr>
              <w:t>لوازم وأعمال منزلية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1.4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B0446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0446">
              <w:rPr>
                <w:rFonts w:ascii="Arial" w:hAnsi="Arial" w:cs="Arial"/>
                <w:sz w:val="16"/>
                <w:szCs w:val="16"/>
              </w:rPr>
              <w:t>Household operations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25199B" w:rsidRDefault="00725489" w:rsidP="007C7BE5">
            <w:pPr>
              <w:rPr>
                <w:rFonts w:ascii="Arial" w:hAnsi="Arial"/>
                <w:sz w:val="16"/>
                <w:szCs w:val="16"/>
              </w:rPr>
            </w:pPr>
            <w:r w:rsidRPr="0025199B">
              <w:rPr>
                <w:rFonts w:ascii="Arial" w:hAnsi="Arial"/>
                <w:sz w:val="16"/>
                <w:szCs w:val="16"/>
                <w:rtl/>
              </w:rPr>
              <w:t>الرعاية الطبية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3.7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BB0446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0446">
              <w:rPr>
                <w:rFonts w:ascii="Arial" w:hAnsi="Arial" w:cs="Arial"/>
                <w:sz w:val="16"/>
                <w:szCs w:val="16"/>
              </w:rPr>
              <w:t>Medical care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  <w:rtl/>
              </w:rPr>
              <w:t xml:space="preserve">وسائل النقل 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24.1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35.0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7.1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Transport 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5C6689">
              <w:rPr>
                <w:rFonts w:ascii="Arial" w:hAnsi="Arial"/>
                <w:sz w:val="16"/>
                <w:szCs w:val="16"/>
                <w:rtl/>
              </w:rPr>
              <w:t>الاتصالات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9.6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3.8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489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5C6689">
              <w:rPr>
                <w:rFonts w:ascii="Arial" w:hAnsi="Arial" w:cs="Arial"/>
                <w:sz w:val="16"/>
                <w:szCs w:val="16"/>
              </w:rPr>
              <w:t>ommunications</w:t>
            </w:r>
          </w:p>
        </w:tc>
      </w:tr>
      <w:tr w:rsidR="00725489" w:rsidRPr="005C6689" w:rsidTr="008415E2">
        <w:trPr>
          <w:cantSplit/>
          <w:trHeight w:val="312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5C6689">
              <w:rPr>
                <w:rFonts w:ascii="Arial" w:hAnsi="Arial"/>
                <w:sz w:val="16"/>
                <w:szCs w:val="16"/>
                <w:rtl/>
              </w:rPr>
              <w:t>التعليم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489" w:rsidRPr="00900048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00048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6.9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489" w:rsidRPr="009643A4" w:rsidRDefault="00725489" w:rsidP="00C01765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643A4">
              <w:rPr>
                <w:rFonts w:ascii="Arial" w:eastAsia="Arial Unicode MS" w:hAnsi="Arial" w:cs="Arial"/>
                <w:sz w:val="16"/>
                <w:szCs w:val="16"/>
              </w:rPr>
              <w:t>3.9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489" w:rsidRPr="005C6689" w:rsidRDefault="00725489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C6689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</w:tbl>
    <w:p w:rsidR="000B446B" w:rsidRDefault="000B446B" w:rsidP="000B446B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0B446B" w:rsidRDefault="000B446B" w:rsidP="000B446B">
      <w:pPr>
        <w:bidi w:val="0"/>
        <w:rPr>
          <w:rFonts w:ascii="Simplified Arabic" w:hAnsi="Simplified Arabic"/>
          <w:b/>
          <w:bCs/>
          <w:color w:val="000000"/>
          <w:sz w:val="18"/>
          <w:szCs w:val="18"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0B446B" w:rsidRPr="00491AEB" w:rsidRDefault="000B446B" w:rsidP="00491AEB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491AEB"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متوسط </w:t>
      </w:r>
      <w:r w:rsidR="00491AEB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إنفاق واستهلاك</w:t>
      </w:r>
      <w:r w:rsidR="00491AEB"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491AEB"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الفرد</w:t>
      </w:r>
      <w:r w:rsidR="00491AEB"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الشهري بالدينار الأردني في </w:t>
      </w:r>
      <w:r w:rsidR="00491AEB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فلسطين</w:t>
      </w:r>
      <w:r w:rsidR="00491AEB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491AEB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مجموعات</w:t>
      </w:r>
      <w:r w:rsidR="00491AEB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السلع والخدمات</w:t>
      </w:r>
      <w:r w:rsidR="006D1181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والمنطقة</w:t>
      </w:r>
      <w:r w:rsidR="00491AEB"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491AEB">
        <w:rPr>
          <w:rFonts w:ascii="Simplified Arabic" w:hAnsi="Simplified Arabic"/>
          <w:b/>
          <w:bCs/>
          <w:color w:val="000000"/>
          <w:sz w:val="18"/>
          <w:szCs w:val="18"/>
        </w:rPr>
        <w:t>2017</w:t>
      </w:r>
    </w:p>
    <w:p w:rsidR="000B446B" w:rsidRPr="00E87C61" w:rsidRDefault="000B446B" w:rsidP="00A47FA1">
      <w:pPr>
        <w:pStyle w:val="BodyText"/>
        <w:tabs>
          <w:tab w:val="right" w:pos="10065"/>
        </w:tabs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szCs w:val="18"/>
        </w:rPr>
        <w:t xml:space="preserve">(Cont.): </w:t>
      </w:r>
      <w:r w:rsidR="002F3FC7" w:rsidRPr="00E87C61">
        <w:rPr>
          <w:rFonts w:ascii="Arial" w:hAnsi="Arial" w:cs="Arial"/>
          <w:b/>
          <w:bCs/>
          <w:sz w:val="18"/>
          <w:szCs w:val="18"/>
        </w:rPr>
        <w:t>Average Monthly Expenditure</w:t>
      </w:r>
      <w:r w:rsidR="002F3FC7" w:rsidRPr="009D28E8">
        <w:rPr>
          <w:rFonts w:ascii="Arial" w:hAnsi="Arial" w:cs="Arial"/>
          <w:b/>
          <w:bCs/>
          <w:sz w:val="18"/>
          <w:szCs w:val="18"/>
        </w:rPr>
        <w:t xml:space="preserve"> </w:t>
      </w:r>
      <w:r w:rsidR="002F3FC7" w:rsidRPr="00E87C61">
        <w:rPr>
          <w:rFonts w:ascii="Arial" w:hAnsi="Arial" w:cs="Arial"/>
          <w:b/>
          <w:bCs/>
          <w:sz w:val="18"/>
          <w:szCs w:val="18"/>
        </w:rPr>
        <w:t>and</w:t>
      </w:r>
      <w:r w:rsidR="002F3FC7" w:rsidRPr="009D28E8">
        <w:rPr>
          <w:rFonts w:ascii="Arial" w:hAnsi="Arial" w:cs="Arial"/>
          <w:b/>
          <w:bCs/>
          <w:sz w:val="18"/>
          <w:szCs w:val="18"/>
        </w:rPr>
        <w:t xml:space="preserve"> </w:t>
      </w:r>
      <w:r w:rsidR="002F3FC7" w:rsidRPr="00E87C61">
        <w:rPr>
          <w:rFonts w:ascii="Arial" w:hAnsi="Arial" w:cs="Arial"/>
          <w:b/>
          <w:bCs/>
          <w:sz w:val="18"/>
          <w:szCs w:val="18"/>
        </w:rPr>
        <w:t>Consumption Per Capita in Jordanian Dinar in</w:t>
      </w:r>
      <w:r w:rsidR="002F3FC7">
        <w:rPr>
          <w:rFonts w:ascii="Arial" w:hAnsi="Arial" w:cs="Arial"/>
          <w:b/>
          <w:bCs/>
          <w:sz w:val="18"/>
          <w:szCs w:val="18"/>
        </w:rPr>
        <w:t xml:space="preserve"> Palestine</w:t>
      </w:r>
      <w:r w:rsidR="002F3FC7" w:rsidRPr="00E87C61">
        <w:rPr>
          <w:rFonts w:ascii="Arial" w:hAnsi="Arial" w:cs="Arial"/>
          <w:b/>
          <w:bCs/>
          <w:sz w:val="18"/>
          <w:szCs w:val="18"/>
        </w:rPr>
        <w:t xml:space="preserve"> by </w:t>
      </w:r>
      <w:r w:rsidR="002F3FC7">
        <w:rPr>
          <w:rFonts w:ascii="Arial" w:hAnsi="Arial" w:cs="Arial"/>
          <w:b/>
          <w:bCs/>
          <w:sz w:val="18"/>
          <w:szCs w:val="18"/>
        </w:rPr>
        <w:t>Commodities a</w:t>
      </w:r>
      <w:r w:rsidR="002F3FC7" w:rsidRPr="009D28E8">
        <w:rPr>
          <w:rFonts w:ascii="Arial" w:hAnsi="Arial" w:cs="Arial"/>
          <w:b/>
          <w:bCs/>
          <w:sz w:val="18"/>
          <w:szCs w:val="18"/>
        </w:rPr>
        <w:t>nd Services</w:t>
      </w:r>
      <w:r w:rsidR="002F3FC7" w:rsidRPr="00E87C61">
        <w:rPr>
          <w:rFonts w:ascii="Arial" w:hAnsi="Arial" w:cs="Arial"/>
          <w:b/>
          <w:bCs/>
          <w:sz w:val="18"/>
          <w:szCs w:val="18"/>
        </w:rPr>
        <w:t xml:space="preserve"> Groups</w:t>
      </w:r>
      <w:r w:rsidR="006D1181">
        <w:rPr>
          <w:rFonts w:ascii="Arial" w:hAnsi="Arial" w:cs="Arial"/>
          <w:b/>
          <w:bCs/>
          <w:sz w:val="18"/>
          <w:szCs w:val="18"/>
        </w:rPr>
        <w:t xml:space="preserve"> and Region</w:t>
      </w:r>
      <w:r w:rsidR="002F3FC7" w:rsidRPr="00E87C61">
        <w:rPr>
          <w:rFonts w:ascii="Arial" w:hAnsi="Arial" w:cs="Arial"/>
          <w:b/>
          <w:bCs/>
          <w:sz w:val="18"/>
          <w:szCs w:val="18"/>
        </w:rPr>
        <w:t xml:space="preserve">, </w:t>
      </w:r>
      <w:r w:rsidR="002F3FC7">
        <w:rPr>
          <w:rFonts w:ascii="Arial" w:hAnsi="Arial" w:cs="Arial"/>
          <w:b/>
          <w:bCs/>
          <w:sz w:val="18"/>
          <w:szCs w:val="18"/>
        </w:rPr>
        <w:t>2017</w:t>
      </w:r>
    </w:p>
    <w:p w:rsidR="000B446B" w:rsidRPr="0069743A" w:rsidRDefault="000B446B" w:rsidP="000B446B">
      <w:pPr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992"/>
        <w:gridCol w:w="652"/>
        <w:gridCol w:w="340"/>
        <w:gridCol w:w="993"/>
        <w:gridCol w:w="2835"/>
      </w:tblGrid>
      <w:tr w:rsidR="00932167" w:rsidRPr="00F80D86" w:rsidTr="0058141C">
        <w:trPr>
          <w:cantSplit/>
          <w:trHeight w:val="312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167" w:rsidRPr="00F80D86" w:rsidRDefault="00932167" w:rsidP="00B239D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مجموعات السلع والخدمات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2167" w:rsidRPr="00AE46B8" w:rsidRDefault="00932167" w:rsidP="00655C66">
            <w:pPr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272B8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  <w:r w:rsidRPr="00AE46B8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2167" w:rsidRPr="00665B1C" w:rsidRDefault="00932167" w:rsidP="00655C6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65B1C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167" w:rsidRPr="00F80D86" w:rsidRDefault="00932167" w:rsidP="00B239D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Commodities a</w:t>
            </w:r>
            <w:r w:rsidRPr="005C6689">
              <w:rPr>
                <w:rFonts w:ascii="Arial" w:hAnsi="Arial" w:cs="Arial"/>
                <w:b/>
                <w:bCs/>
                <w:sz w:val="16"/>
                <w:szCs w:val="16"/>
              </w:rPr>
              <w:t>nd Services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Groups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77E" w:rsidRPr="00F80D86" w:rsidRDefault="00D7077E" w:rsidP="00B239D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FD642B" w:rsidRDefault="00D7077E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642B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C50156" w:rsidRDefault="00D7077E" w:rsidP="00655C66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5015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C50156" w:rsidRDefault="00D7077E" w:rsidP="00655C6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5015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77E" w:rsidRPr="00F80D86" w:rsidRDefault="00D7077E" w:rsidP="00B239D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B239D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77E" w:rsidRPr="00AE46B8" w:rsidRDefault="00D7077E" w:rsidP="00655C6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4B8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77E" w:rsidRPr="006F3657" w:rsidRDefault="00D7077E" w:rsidP="00655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657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77E" w:rsidRPr="006F3657" w:rsidRDefault="00D7077E" w:rsidP="00655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657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B239D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النشاطات الترفيهية والثقافية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3.5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2673CF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73CF">
              <w:rPr>
                <w:rFonts w:ascii="Arial" w:hAnsi="Arial" w:cs="Arial"/>
                <w:sz w:val="16"/>
                <w:szCs w:val="16"/>
              </w:rPr>
              <w:t>Recreation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العناية الشخصية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2.7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2673CF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73CF">
              <w:rPr>
                <w:rFonts w:ascii="Arial" w:hAnsi="Arial" w:cs="Arial"/>
                <w:sz w:val="16"/>
                <w:szCs w:val="16"/>
              </w:rPr>
              <w:t>Personal care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  <w:rtl/>
              </w:rPr>
              <w:t>التبغ و السجا</w:t>
            </w:r>
            <w:r>
              <w:rPr>
                <w:rFonts w:ascii="Arial" w:hAnsi="Arial" w:hint="cs"/>
                <w:sz w:val="16"/>
                <w:szCs w:val="16"/>
                <w:rtl/>
              </w:rPr>
              <w:t>ئ</w:t>
            </w:r>
            <w:r w:rsidRPr="00F80D86">
              <w:rPr>
                <w:rFonts w:ascii="Arial" w:hAnsi="Arial"/>
                <w:sz w:val="16"/>
                <w:szCs w:val="16"/>
                <w:rtl/>
              </w:rPr>
              <w:t>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12.7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3.6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2673CF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73CF">
              <w:rPr>
                <w:rFonts w:ascii="Arial" w:hAnsi="Arial" w:cs="Arial"/>
                <w:sz w:val="16"/>
                <w:szCs w:val="16"/>
              </w:rPr>
              <w:t>Tobacco and cigarettes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المشروبات الكحولية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0.0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2673CF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73CF">
              <w:rPr>
                <w:rFonts w:ascii="Arial" w:hAnsi="Arial" w:cs="Arial"/>
                <w:sz w:val="16"/>
                <w:szCs w:val="16"/>
              </w:rPr>
              <w:t>Alcoholic beverages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25199B">
              <w:rPr>
                <w:rFonts w:ascii="Arial" w:hAnsi="Arial"/>
                <w:sz w:val="16"/>
                <w:szCs w:val="16"/>
                <w:rtl/>
              </w:rPr>
              <w:t>سلع وخدمات أخرى من غير الطعام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1.1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F48B4">
              <w:rPr>
                <w:rFonts w:ascii="Arial" w:hAnsi="Arial" w:cs="Arial"/>
                <w:sz w:val="16"/>
                <w:szCs w:val="16"/>
              </w:rPr>
              <w:t>Other non-food expenditure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5E2AC2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الحماية الا</w:t>
            </w:r>
            <w:r w:rsidRPr="005E2AC2">
              <w:rPr>
                <w:rFonts w:ascii="Arial" w:hAnsi="Arial" w:hint="cs"/>
                <w:sz w:val="16"/>
                <w:szCs w:val="16"/>
                <w:rtl/>
              </w:rPr>
              <w:t>جتماعية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0.1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5E2AC2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2AC2">
              <w:rPr>
                <w:rFonts w:ascii="Arial" w:hAnsi="Arial" w:cs="Arial"/>
                <w:sz w:val="16"/>
                <w:szCs w:val="16"/>
              </w:rPr>
              <w:t>Social protection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</w:t>
            </w:r>
            <w:r w:rsidRPr="00614CD9">
              <w:rPr>
                <w:rFonts w:ascii="Arial" w:hAnsi="Arial"/>
                <w:b/>
                <w:bCs/>
                <w:sz w:val="16"/>
                <w:szCs w:val="16"/>
                <w:rtl/>
              </w:rPr>
              <w:t>لإنتاج الذاتي من غير الطعام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25.9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31.8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16.8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b/>
                <w:bCs/>
                <w:sz w:val="16"/>
                <w:szCs w:val="16"/>
              </w:rPr>
              <w:t>Own produced non- food in kind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F80D86">
              <w:rPr>
                <w:rFonts w:ascii="Arial" w:hAnsi="Arial"/>
                <w:sz w:val="16"/>
                <w:szCs w:val="16"/>
                <w:rtl/>
              </w:rPr>
              <w:t>خرى من غير الطعام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0.0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EA168D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A168D">
              <w:rPr>
                <w:rFonts w:ascii="Arial" w:hAnsi="Arial" w:cs="Arial"/>
                <w:sz w:val="16"/>
                <w:szCs w:val="16"/>
              </w:rPr>
              <w:t>Other than food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614CD9" w:rsidRDefault="00D7077E" w:rsidP="007C7BE5">
            <w:pPr>
              <w:rPr>
                <w:rFonts w:ascii="Simplified Arabic" w:hAnsi="Simplified Arabic"/>
                <w:color w:val="000000"/>
                <w:sz w:val="18"/>
                <w:szCs w:val="18"/>
                <w:rtl/>
              </w:rPr>
            </w:pPr>
            <w:r w:rsidRPr="00614CD9">
              <w:rPr>
                <w:rFonts w:ascii="Arial" w:hAnsi="Arial"/>
                <w:sz w:val="16"/>
                <w:szCs w:val="16"/>
                <w:rtl/>
              </w:rPr>
              <w:t>الإيجار المقدر للمسكن الملك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25.9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31.7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16.8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EA168D" w:rsidRDefault="00D7077E" w:rsidP="007C7BE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A168D">
              <w:rPr>
                <w:rFonts w:ascii="Arial" w:hAnsi="Arial" w:cs="Arial"/>
                <w:sz w:val="16"/>
                <w:szCs w:val="16"/>
              </w:rPr>
              <w:t>Imputed rent value of the dwelling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b/>
                <w:bCs/>
                <w:sz w:val="16"/>
                <w:szCs w:val="16"/>
                <w:rtl/>
              </w:rPr>
              <w:t>الاستهلاك الكلي من غير الطعام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119.0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155.9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61.9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b/>
                <w:bCs/>
                <w:sz w:val="16"/>
                <w:szCs w:val="16"/>
              </w:rPr>
              <w:t>Total Non-Food Consumption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pStyle w:val="Heading6"/>
              <w:jc w:val="left"/>
              <w:rPr>
                <w:rFonts w:cs="Simplified Arabic"/>
                <w:sz w:val="16"/>
                <w:rtl/>
              </w:rPr>
            </w:pPr>
            <w:r w:rsidRPr="00F80D86">
              <w:rPr>
                <w:rFonts w:cs="Simplified Arabic"/>
                <w:sz w:val="16"/>
                <w:rtl/>
              </w:rPr>
              <w:t>الاستهلاك الكلي</w:t>
            </w:r>
            <w:r>
              <w:rPr>
                <w:rFonts w:cs="Simplified Arabic" w:hint="cs"/>
                <w:sz w:val="16"/>
                <w:rtl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171.7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221.2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D440BA" w:rsidRDefault="00D47142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94.9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b/>
                <w:bCs/>
                <w:sz w:val="16"/>
                <w:szCs w:val="16"/>
              </w:rPr>
              <w:t>Total Consumption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**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-الانتاج الذاتي من الطعام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0.5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-Own produced food in kind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-الانتاج الذاتي من غير الطعام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25.9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31.8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16.8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-Own produced non- food in kind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+التحويلات النقدية المدفوعة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12.9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17.0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6.6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+</w:t>
            </w:r>
            <w:r>
              <w:t xml:space="preserve"> </w:t>
            </w:r>
            <w:r w:rsidRPr="00FB6A9B">
              <w:rPr>
                <w:rFonts w:ascii="Arial" w:hAnsi="Arial" w:cs="Arial"/>
                <w:sz w:val="16"/>
                <w:szCs w:val="16"/>
              </w:rPr>
              <w:t>Cash Transfer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+ الضرائب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0.1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+Taxes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+ نفقات غير استهلاكية اخرى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12.9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077E" w:rsidRPr="00907C93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907C93">
              <w:rPr>
                <w:rFonts w:ascii="Arial" w:eastAsia="Arial Unicode MS" w:hAnsi="Arial" w:cs="Arial"/>
                <w:sz w:val="16"/>
                <w:szCs w:val="16"/>
              </w:rPr>
              <w:t>6.9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+</w:t>
            </w:r>
            <w:r>
              <w:rPr>
                <w:rFonts w:ascii="Arial" w:hAnsi="Arial" w:cs="Arial"/>
                <w:sz w:val="16"/>
                <w:szCs w:val="16"/>
              </w:rPr>
              <w:t xml:space="preserve"> Non- Consumption E</w:t>
            </w:r>
            <w:r w:rsidRPr="00F80D86">
              <w:rPr>
                <w:rFonts w:ascii="Arial" w:hAnsi="Arial" w:cs="Arial"/>
                <w:sz w:val="16"/>
                <w:szCs w:val="16"/>
              </w:rPr>
              <w:t>xpenditure</w:t>
            </w:r>
          </w:p>
        </w:tc>
      </w:tr>
      <w:tr w:rsidR="00D7077E" w:rsidRPr="00F80D86" w:rsidTr="0058141C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rtl/>
              </w:rPr>
              <w:t>= ا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لإ</w:t>
            </w:r>
            <w:r w:rsidRPr="00F80D86">
              <w:rPr>
                <w:rFonts w:ascii="Arial" w:hAnsi="Arial"/>
                <w:b/>
                <w:bCs/>
                <w:sz w:val="16"/>
                <w:szCs w:val="16"/>
                <w:rtl/>
              </w:rPr>
              <w:t>نفاق النقدي الكلي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077E" w:rsidRPr="00D440BA" w:rsidRDefault="00D7077E" w:rsidP="00655C6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169.5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077E" w:rsidRPr="00D440BA" w:rsidRDefault="00D7077E" w:rsidP="00C1541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220.</w:t>
            </w:r>
            <w:r w:rsidR="00C15414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77E" w:rsidRPr="00D440BA" w:rsidRDefault="00D7077E" w:rsidP="00D4185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440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91.</w:t>
            </w:r>
            <w:r w:rsidR="00D4185B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77E" w:rsidRPr="00F80D86" w:rsidRDefault="00D7077E" w:rsidP="007C7BE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b/>
                <w:bCs/>
                <w:sz w:val="16"/>
                <w:szCs w:val="16"/>
              </w:rPr>
              <w:t>=Total Cash Expenditure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***</w:t>
            </w:r>
          </w:p>
        </w:tc>
      </w:tr>
    </w:tbl>
    <w:tbl>
      <w:tblPr>
        <w:tblStyle w:val="TableGrid"/>
        <w:bidiVisual/>
        <w:tblW w:w="793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3970"/>
      </w:tblGrid>
      <w:tr w:rsidR="005621B4" w:rsidTr="00342723">
        <w:trPr>
          <w:trHeight w:val="626"/>
        </w:trPr>
        <w:tc>
          <w:tcPr>
            <w:tcW w:w="3969" w:type="dxa"/>
          </w:tcPr>
          <w:p w:rsidR="005621B4" w:rsidRDefault="00FD3E9C" w:rsidP="005621B4">
            <w:pPr>
              <w:rPr>
                <w:rFonts w:ascii="Simplified Arabic" w:hAnsi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8"/>
                <w:szCs w:val="18"/>
                <w:rtl/>
              </w:rPr>
              <w:t>*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D3E9C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FD3E9C">
              <w:rPr>
                <w:rFonts w:ascii="Arial" w:hAnsi="Arial"/>
                <w:sz w:val="16"/>
                <w:szCs w:val="16"/>
                <w:rtl/>
              </w:rPr>
              <w:t>لإنتاج الذاتي من غير الطعام</w:t>
            </w:r>
            <w:r w:rsidRPr="00FD3E9C">
              <w:rPr>
                <w:rFonts w:ascii="Arial" w:hAnsi="Arial" w:hint="cs"/>
                <w:sz w:val="16"/>
                <w:szCs w:val="16"/>
                <w:rtl/>
              </w:rPr>
              <w:t>: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 أ</w:t>
            </w:r>
            <w:r w:rsidRPr="00F80D86">
              <w:rPr>
                <w:rFonts w:ascii="Arial" w:hAnsi="Arial"/>
                <w:sz w:val="16"/>
                <w:szCs w:val="16"/>
                <w:rtl/>
              </w:rPr>
              <w:t>خرى من غير الطعام</w:t>
            </w:r>
            <w:r w:rsidRPr="00FD3E9C">
              <w:rPr>
                <w:rFonts w:ascii="Arial" w:hAnsi="Arial" w:hint="cs"/>
                <w:sz w:val="16"/>
                <w:szCs w:val="16"/>
                <w:rtl/>
              </w:rPr>
              <w:t>+</w:t>
            </w:r>
            <w:r w:rsidRPr="00614CD9">
              <w:rPr>
                <w:rFonts w:ascii="Arial" w:hAnsi="Arial"/>
                <w:sz w:val="16"/>
                <w:szCs w:val="16"/>
                <w:rtl/>
              </w:rPr>
              <w:t xml:space="preserve"> الإيجار المقدر للمسكن الملك</w:t>
            </w:r>
          </w:p>
        </w:tc>
        <w:tc>
          <w:tcPr>
            <w:tcW w:w="3970" w:type="dxa"/>
          </w:tcPr>
          <w:p w:rsidR="005621B4" w:rsidRPr="00496025" w:rsidRDefault="00496025" w:rsidP="00496025">
            <w:pPr>
              <w:jc w:val="right"/>
              <w:rPr>
                <w:rFonts w:ascii="Simplified Arabic" w:hAnsi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0C117D">
              <w:rPr>
                <w:rFonts w:ascii="Arial" w:hAnsi="Arial" w:cs="Arial"/>
                <w:sz w:val="16"/>
                <w:szCs w:val="16"/>
              </w:rPr>
              <w:t xml:space="preserve">  * </w:t>
            </w:r>
            <w:r w:rsidR="00A05797" w:rsidRPr="00BD66C2">
              <w:rPr>
                <w:rFonts w:ascii="Arial" w:hAnsi="Arial" w:cs="Arial"/>
                <w:sz w:val="16"/>
                <w:szCs w:val="16"/>
              </w:rPr>
              <w:t>Own produced non- food in kind</w:t>
            </w:r>
            <w:r w:rsidRPr="000C117D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A05797">
              <w:rPr>
                <w:rFonts w:ascii="Arial" w:hAnsi="Arial" w:cs="Arial"/>
                <w:sz w:val="16"/>
                <w:szCs w:val="16"/>
              </w:rPr>
              <w:t>Other than food+ I</w:t>
            </w:r>
            <w:r w:rsidR="00A05797" w:rsidRPr="00EA168D">
              <w:rPr>
                <w:rFonts w:ascii="Arial" w:hAnsi="Arial" w:cs="Arial"/>
                <w:sz w:val="16"/>
                <w:szCs w:val="16"/>
              </w:rPr>
              <w:t>mputed rent value of the dwelling</w:t>
            </w:r>
            <w:r w:rsidR="00BD66C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D3E9C" w:rsidTr="00342723">
        <w:trPr>
          <w:trHeight w:val="578"/>
        </w:trPr>
        <w:tc>
          <w:tcPr>
            <w:tcW w:w="3969" w:type="dxa"/>
          </w:tcPr>
          <w:p w:rsidR="00FD3E9C" w:rsidRPr="000C117D" w:rsidRDefault="00FD3E9C" w:rsidP="00655C66">
            <w:pPr>
              <w:bidi w:val="0"/>
              <w:ind w:hanging="71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0C117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*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  <w:r w:rsidRPr="000C117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0C117D">
              <w:rPr>
                <w:rFonts w:ascii="Arial" w:hAnsi="Arial" w:hint="cs"/>
                <w:sz w:val="16"/>
                <w:szCs w:val="16"/>
                <w:rtl/>
              </w:rPr>
              <w:t>الاستهلاك الكلي: الاستهلاك الكلي من الطعام+ الاستهلاك الكلي من</w:t>
            </w:r>
          </w:p>
          <w:p w:rsidR="00FD3E9C" w:rsidRPr="000C117D" w:rsidRDefault="00FD3E9C" w:rsidP="00655C66">
            <w:pPr>
              <w:bidi w:val="0"/>
              <w:ind w:hanging="710"/>
              <w:jc w:val="right"/>
              <w:rPr>
                <w:rFonts w:ascii="Arial" w:hAnsi="Arial"/>
                <w:sz w:val="16"/>
                <w:szCs w:val="16"/>
              </w:rPr>
            </w:pPr>
            <w:r w:rsidRPr="000C117D">
              <w:rPr>
                <w:rFonts w:ascii="Arial" w:hAnsi="Arial" w:hint="cs"/>
                <w:sz w:val="16"/>
                <w:szCs w:val="16"/>
                <w:rtl/>
              </w:rPr>
              <w:t xml:space="preserve"> غير الطعام</w:t>
            </w:r>
            <w:r>
              <w:rPr>
                <w:rFonts w:ascii="Arial" w:hAnsi="Arial" w:hint="cs"/>
                <w:sz w:val="16"/>
                <w:szCs w:val="16"/>
                <w:rtl/>
              </w:rPr>
              <w:t>.</w:t>
            </w:r>
          </w:p>
        </w:tc>
        <w:tc>
          <w:tcPr>
            <w:tcW w:w="3970" w:type="dxa"/>
          </w:tcPr>
          <w:p w:rsidR="00FD3E9C" w:rsidRPr="000C117D" w:rsidRDefault="00FD3E9C" w:rsidP="00655C66">
            <w:pPr>
              <w:bidi w:val="0"/>
              <w:ind w:right="3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117D">
              <w:rPr>
                <w:rFonts w:ascii="Arial" w:hAnsi="Arial" w:cs="Arial"/>
                <w:sz w:val="16"/>
                <w:szCs w:val="16"/>
              </w:rPr>
              <w:t xml:space="preserve">  *</w:t>
            </w:r>
            <w:r w:rsidR="00C11322">
              <w:rPr>
                <w:rFonts w:ascii="Arial" w:hAnsi="Arial" w:cs="Arial"/>
                <w:sz w:val="16"/>
                <w:szCs w:val="16"/>
              </w:rPr>
              <w:t>*</w:t>
            </w:r>
            <w:r w:rsidRPr="000C117D">
              <w:rPr>
                <w:rFonts w:ascii="Arial" w:hAnsi="Arial" w:cs="Arial"/>
                <w:sz w:val="16"/>
                <w:szCs w:val="16"/>
              </w:rPr>
              <w:t xml:space="preserve"> Total consumption: Total Food Consumption+ Total Non-Food Consumption</w:t>
            </w:r>
            <w:r w:rsidRPr="000C117D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</w:tr>
      <w:tr w:rsidR="00FD3E9C" w:rsidTr="00342723">
        <w:tc>
          <w:tcPr>
            <w:tcW w:w="3969" w:type="dxa"/>
          </w:tcPr>
          <w:p w:rsidR="00FD3E9C" w:rsidRPr="000C117D" w:rsidRDefault="00FD3E9C" w:rsidP="00655C66">
            <w:pPr>
              <w:rPr>
                <w:rFonts w:ascii="Arial" w:hAnsi="Arial"/>
                <w:sz w:val="16"/>
                <w:szCs w:val="16"/>
                <w:rtl/>
              </w:rPr>
            </w:pPr>
            <w:r w:rsidRPr="000C117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**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  <w:r w:rsidRPr="000C117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0C117D">
              <w:rPr>
                <w:rFonts w:ascii="Arial" w:hAnsi="Arial" w:hint="cs"/>
                <w:sz w:val="16"/>
                <w:szCs w:val="16"/>
                <w:rtl/>
              </w:rPr>
              <w:t>الانفاق النقدي الكلي: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0C117D">
              <w:rPr>
                <w:rFonts w:ascii="Arial" w:hAnsi="Arial" w:hint="cs"/>
                <w:sz w:val="16"/>
                <w:szCs w:val="16"/>
                <w:rtl/>
              </w:rPr>
              <w:t>(الاستهلاك الكلي-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الإنتاج الذاتي من الطعام-الإ</w:t>
            </w:r>
            <w:r w:rsidRPr="000C117D">
              <w:rPr>
                <w:rFonts w:ascii="Arial" w:hAnsi="Arial" w:hint="cs"/>
                <w:sz w:val="16"/>
                <w:szCs w:val="16"/>
                <w:rtl/>
              </w:rPr>
              <w:t>نتاج الذاتي من غير الطعام+التحويلات النقدية المدفوعة+الضرائب+نفقات غير استهلاكية</w:t>
            </w:r>
            <w:r w:rsidR="009854FA">
              <w:rPr>
                <w:rFonts w:ascii="Arial" w:hAnsi="Arial" w:hint="cs"/>
                <w:sz w:val="16"/>
                <w:szCs w:val="16"/>
                <w:rtl/>
              </w:rPr>
              <w:t xml:space="preserve"> اخرى</w:t>
            </w:r>
            <w:r w:rsidRPr="000C117D">
              <w:rPr>
                <w:rFonts w:ascii="Arial" w:hAnsi="Arial" w:hint="cs"/>
                <w:sz w:val="16"/>
                <w:szCs w:val="16"/>
                <w:rtl/>
              </w:rPr>
              <w:t>).</w:t>
            </w:r>
          </w:p>
        </w:tc>
        <w:tc>
          <w:tcPr>
            <w:tcW w:w="3970" w:type="dxa"/>
          </w:tcPr>
          <w:p w:rsidR="00FD3E9C" w:rsidRPr="000C117D" w:rsidRDefault="00FD3E9C" w:rsidP="00655C66">
            <w:pPr>
              <w:bidi w:val="0"/>
              <w:ind w:right="31"/>
              <w:rPr>
                <w:rFonts w:ascii="Arial" w:hAnsi="Arial" w:cs="Arial"/>
                <w:sz w:val="16"/>
                <w:szCs w:val="16"/>
              </w:rPr>
            </w:pPr>
            <w:r w:rsidRPr="000C117D">
              <w:rPr>
                <w:rFonts w:ascii="Arial" w:hAnsi="Arial" w:cs="Arial"/>
                <w:sz w:val="16"/>
                <w:szCs w:val="16"/>
              </w:rPr>
              <w:t>**</w:t>
            </w:r>
            <w:r w:rsidR="00C11322">
              <w:rPr>
                <w:rFonts w:ascii="Arial" w:hAnsi="Arial" w:cs="Arial"/>
                <w:sz w:val="16"/>
                <w:szCs w:val="16"/>
              </w:rPr>
              <w:t>*</w:t>
            </w:r>
            <w:r w:rsidRPr="000C117D">
              <w:rPr>
                <w:rFonts w:ascii="Arial" w:hAnsi="Arial" w:cs="Arial"/>
                <w:sz w:val="16"/>
                <w:szCs w:val="16"/>
              </w:rPr>
              <w:t xml:space="preserve"> Total Cash Expenditure: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C117D">
              <w:rPr>
                <w:rFonts w:ascii="Arial" w:hAnsi="Arial" w:cs="Arial"/>
                <w:sz w:val="16"/>
                <w:szCs w:val="16"/>
              </w:rPr>
              <w:t xml:space="preserve">( Total Consumption-own produced food in kind- own produced  non-food in kind+ </w:t>
            </w:r>
            <w:r w:rsidRPr="00FB6A9B">
              <w:rPr>
                <w:rFonts w:ascii="Arial" w:hAnsi="Arial" w:cs="Arial"/>
                <w:sz w:val="16"/>
                <w:szCs w:val="16"/>
              </w:rPr>
              <w:t>Cash Transfer</w:t>
            </w:r>
            <w:r w:rsidRPr="000C117D">
              <w:rPr>
                <w:rFonts w:ascii="Arial" w:hAnsi="Arial" w:cs="Arial"/>
                <w:sz w:val="16"/>
                <w:szCs w:val="16"/>
              </w:rPr>
              <w:t xml:space="preserve"> + Taxes+ </w:t>
            </w:r>
            <w:r>
              <w:rPr>
                <w:rFonts w:ascii="Arial" w:hAnsi="Arial" w:cs="Arial"/>
                <w:sz w:val="16"/>
                <w:szCs w:val="16"/>
              </w:rPr>
              <w:t>non-</w:t>
            </w:r>
            <w:r w:rsidRPr="000C117D">
              <w:rPr>
                <w:rFonts w:ascii="Arial" w:hAnsi="Arial" w:cs="Arial"/>
                <w:sz w:val="16"/>
                <w:szCs w:val="16"/>
              </w:rPr>
              <w:t>Consumption Expenditure).</w:t>
            </w:r>
          </w:p>
        </w:tc>
      </w:tr>
      <w:tr w:rsidR="009C22A0" w:rsidRPr="00342723" w:rsidTr="00342723">
        <w:tc>
          <w:tcPr>
            <w:tcW w:w="3969" w:type="dxa"/>
          </w:tcPr>
          <w:p w:rsidR="009C22A0" w:rsidRPr="00342723" w:rsidRDefault="009C22A0" w:rsidP="00342723">
            <w:pPr>
              <w:rPr>
                <w:rFonts w:ascii="Arial" w:hAnsi="Arial"/>
                <w:sz w:val="16"/>
                <w:szCs w:val="16"/>
              </w:rPr>
            </w:pPr>
            <w:r w:rsidRPr="00342723">
              <w:rPr>
                <w:rFonts w:ascii="Arial" w:hAnsi="Arial" w:hint="cs"/>
                <w:sz w:val="16"/>
                <w:szCs w:val="16"/>
                <w:rtl/>
              </w:rPr>
              <w:t xml:space="preserve">ملاحظة: </w:t>
            </w:r>
            <w:r w:rsidRPr="00342723">
              <w:rPr>
                <w:rFonts w:ascii="Arial" w:hAnsi="Arial"/>
                <w:sz w:val="16"/>
                <w:szCs w:val="16"/>
                <w:rtl/>
              </w:rPr>
              <w:t>يمكن أن يلاحظ بعض الاختلافات الطفيفة بين مفردات المتغير ومجموعه نجمت عن التقريب.</w:t>
            </w:r>
          </w:p>
          <w:p w:rsidR="009C22A0" w:rsidRPr="00342723" w:rsidRDefault="009C22A0" w:rsidP="00342723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3970" w:type="dxa"/>
          </w:tcPr>
          <w:p w:rsidR="00342723" w:rsidRPr="00342723" w:rsidRDefault="009C22A0" w:rsidP="00342723">
            <w:pPr>
              <w:bidi w:val="0"/>
              <w:ind w:right="31"/>
              <w:rPr>
                <w:rFonts w:ascii="Arial" w:hAnsi="Arial" w:cs="Arial"/>
                <w:sz w:val="16"/>
                <w:szCs w:val="16"/>
              </w:rPr>
            </w:pPr>
            <w:r w:rsidRPr="00342723">
              <w:rPr>
                <w:rFonts w:ascii="Arial" w:hAnsi="Arial" w:cs="Arial"/>
                <w:sz w:val="16"/>
                <w:szCs w:val="16"/>
              </w:rPr>
              <w:t>Note:</w:t>
            </w:r>
            <w:r w:rsidR="00342723" w:rsidRPr="00342723">
              <w:rPr>
                <w:rFonts w:ascii="Arial" w:hAnsi="Arial" w:cs="Arial"/>
                <w:sz w:val="16"/>
                <w:szCs w:val="16"/>
              </w:rPr>
              <w:t xml:space="preserve"> Negligible differences may be noted between summations of indicators due to the rounding of numbers. </w:t>
            </w:r>
          </w:p>
          <w:p w:rsidR="009C22A0" w:rsidRPr="00342723" w:rsidRDefault="009C22A0" w:rsidP="00342723">
            <w:pPr>
              <w:bidi w:val="0"/>
              <w:ind w:right="3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621B4" w:rsidRDefault="005621B4" w:rsidP="00B25F4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5621B4" w:rsidRDefault="005621B4" w:rsidP="00B25F4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5621B4" w:rsidRDefault="005621B4" w:rsidP="00B25F4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5621B4" w:rsidRDefault="005621B4" w:rsidP="00B25F4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5621B4" w:rsidRDefault="005621B4" w:rsidP="0039737D">
      <w:pPr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39737D" w:rsidRDefault="0039737D" w:rsidP="0039737D">
      <w:pPr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0B446B" w:rsidRPr="00D95629" w:rsidRDefault="000B446B" w:rsidP="00B25F4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</w:t>
      </w:r>
      <w:r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>لتوزيع النسبي</w:t>
      </w:r>
      <w:r w:rsidR="002A5BFB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*</w:t>
      </w:r>
      <w:r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B25F4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لاستهلاك</w:t>
      </w:r>
      <w:r w:rsidR="00DA43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الاسرة الشهري</w:t>
      </w: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مجموعات </w:t>
      </w:r>
      <w:r w:rsidR="00DA43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السلع والخدمات </w:t>
      </w:r>
      <w:r w:rsidRPr="00D95629">
        <w:rPr>
          <w:rFonts w:ascii="Simplified Arabic" w:hAnsi="Simplified Arabic"/>
          <w:b/>
          <w:bCs/>
          <w:color w:val="000000"/>
          <w:sz w:val="18"/>
          <w:szCs w:val="18"/>
          <w:rtl/>
        </w:rPr>
        <w:t>والمنطقة</w:t>
      </w:r>
      <w:r w:rsidRPr="00D95629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6F286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2017</w:t>
      </w:r>
    </w:p>
    <w:p w:rsidR="000B446B" w:rsidRPr="003B4C1A" w:rsidRDefault="000B446B" w:rsidP="00B25F44">
      <w:pPr>
        <w:pStyle w:val="BodyText"/>
        <w:tabs>
          <w:tab w:val="right" w:pos="10065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B4C1A">
        <w:rPr>
          <w:rFonts w:ascii="Arial" w:hAnsi="Arial" w:cs="Arial"/>
          <w:b/>
          <w:bCs/>
          <w:sz w:val="18"/>
          <w:szCs w:val="18"/>
        </w:rPr>
        <w:t>Percentage Distribution</w:t>
      </w:r>
      <w:r w:rsidR="002D4B40">
        <w:rPr>
          <w:rFonts w:ascii="Arial" w:hAnsi="Arial" w:cs="Arial"/>
          <w:b/>
          <w:bCs/>
          <w:sz w:val="18"/>
          <w:szCs w:val="18"/>
        </w:rPr>
        <w:t>*</w:t>
      </w:r>
      <w:r w:rsidRPr="003B4C1A">
        <w:rPr>
          <w:rFonts w:ascii="Arial" w:hAnsi="Arial" w:cs="Arial"/>
          <w:b/>
          <w:bCs/>
          <w:sz w:val="18"/>
          <w:szCs w:val="18"/>
        </w:rPr>
        <w:t xml:space="preserve"> of </w:t>
      </w:r>
      <w:r w:rsidR="008C2B72" w:rsidRPr="003B4C1A">
        <w:rPr>
          <w:rFonts w:ascii="Arial" w:hAnsi="Arial" w:cs="Arial"/>
          <w:b/>
          <w:bCs/>
          <w:sz w:val="18"/>
          <w:szCs w:val="18"/>
        </w:rPr>
        <w:t xml:space="preserve">Monthly </w:t>
      </w:r>
      <w:r w:rsidRPr="003B4C1A">
        <w:rPr>
          <w:rFonts w:ascii="Arial" w:hAnsi="Arial" w:cs="Arial"/>
          <w:b/>
          <w:bCs/>
          <w:sz w:val="18"/>
          <w:szCs w:val="18"/>
        </w:rPr>
        <w:t xml:space="preserve">Household </w:t>
      </w:r>
      <w:r w:rsidR="00B25F44">
        <w:rPr>
          <w:rFonts w:ascii="Arial" w:hAnsi="Arial" w:cs="Arial"/>
          <w:b/>
          <w:bCs/>
          <w:sz w:val="18"/>
          <w:szCs w:val="18"/>
        </w:rPr>
        <w:t>Consumption</w:t>
      </w:r>
      <w:r w:rsidR="008C2B72">
        <w:rPr>
          <w:rFonts w:ascii="Arial" w:hAnsi="Arial" w:cs="Arial"/>
          <w:b/>
          <w:bCs/>
          <w:sz w:val="18"/>
          <w:szCs w:val="18"/>
        </w:rPr>
        <w:t xml:space="preserve"> </w:t>
      </w:r>
      <w:r w:rsidRPr="003B4C1A">
        <w:rPr>
          <w:rFonts w:ascii="Arial" w:hAnsi="Arial" w:cs="Arial"/>
          <w:b/>
          <w:bCs/>
          <w:sz w:val="18"/>
          <w:szCs w:val="18"/>
        </w:rPr>
        <w:t xml:space="preserve">by </w:t>
      </w:r>
      <w:r w:rsidR="00961876">
        <w:rPr>
          <w:rFonts w:ascii="Arial" w:hAnsi="Arial" w:cs="Arial"/>
          <w:b/>
          <w:bCs/>
          <w:sz w:val="18"/>
          <w:szCs w:val="18"/>
        </w:rPr>
        <w:t>Commodities a</w:t>
      </w:r>
      <w:r w:rsidR="008C2B72" w:rsidRPr="008C2B72">
        <w:rPr>
          <w:rFonts w:ascii="Arial" w:hAnsi="Arial" w:cs="Arial"/>
          <w:b/>
          <w:bCs/>
          <w:sz w:val="18"/>
          <w:szCs w:val="18"/>
        </w:rPr>
        <w:t>nd Services</w:t>
      </w:r>
      <w:r w:rsidRPr="003B4C1A">
        <w:rPr>
          <w:rFonts w:ascii="Arial" w:hAnsi="Arial" w:cs="Arial"/>
          <w:b/>
          <w:bCs/>
          <w:sz w:val="18"/>
          <w:szCs w:val="18"/>
        </w:rPr>
        <w:t xml:space="preserve"> Groups and Region, </w:t>
      </w:r>
      <w:r w:rsidR="006F2862"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0B446B" w:rsidRPr="00C6014A" w:rsidRDefault="000B446B" w:rsidP="000B446B">
      <w:pPr>
        <w:bidi w:val="0"/>
        <w:jc w:val="right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0"/>
        <w:gridCol w:w="1282"/>
        <w:gridCol w:w="725"/>
        <w:gridCol w:w="409"/>
        <w:gridCol w:w="992"/>
        <w:gridCol w:w="2410"/>
      </w:tblGrid>
      <w:tr w:rsidR="00F95EC4" w:rsidRPr="00F80D86" w:rsidTr="00E5329E">
        <w:trPr>
          <w:cantSplit/>
          <w:trHeight w:val="312"/>
          <w:jc w:val="center"/>
        </w:trPr>
        <w:tc>
          <w:tcPr>
            <w:tcW w:w="2120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F95EC4" w:rsidRPr="00F80D86" w:rsidRDefault="00F95EC4" w:rsidP="00655C6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مجموعات السلع والخدمات</w:t>
            </w:r>
          </w:p>
        </w:tc>
        <w:tc>
          <w:tcPr>
            <w:tcW w:w="2007" w:type="dxa"/>
            <w:gridSpan w:val="2"/>
            <w:tcBorders>
              <w:right w:val="nil"/>
            </w:tcBorders>
            <w:vAlign w:val="center"/>
          </w:tcPr>
          <w:p w:rsidR="00F95EC4" w:rsidRPr="00332CDE" w:rsidRDefault="00F95EC4" w:rsidP="00B239D4">
            <w:pPr>
              <w:pStyle w:val="Heading6"/>
              <w:ind w:left="57" w:right="57"/>
              <w:jc w:val="left"/>
              <w:rPr>
                <w:rFonts w:cs="Simplified Arabic"/>
                <w:sz w:val="16"/>
              </w:rPr>
            </w:pPr>
            <w:r w:rsidRPr="00332CDE">
              <w:rPr>
                <w:rFonts w:cs="Simplified Arabic"/>
                <w:sz w:val="16"/>
                <w:rtl/>
              </w:rPr>
              <w:t>المنطقة</w:t>
            </w:r>
          </w:p>
        </w:tc>
        <w:tc>
          <w:tcPr>
            <w:tcW w:w="1401" w:type="dxa"/>
            <w:gridSpan w:val="2"/>
            <w:tcBorders>
              <w:left w:val="nil"/>
            </w:tcBorders>
            <w:vAlign w:val="center"/>
          </w:tcPr>
          <w:p w:rsidR="00F95EC4" w:rsidRPr="00332CDE" w:rsidRDefault="00F95EC4" w:rsidP="00B239D4">
            <w:pPr>
              <w:pStyle w:val="Heading6"/>
              <w:ind w:left="57" w:right="57"/>
              <w:jc w:val="right"/>
              <w:rPr>
                <w:sz w:val="16"/>
              </w:rPr>
            </w:pPr>
            <w:r w:rsidRPr="00332CDE">
              <w:rPr>
                <w:sz w:val="16"/>
              </w:rPr>
              <w:t>Region</w:t>
            </w:r>
          </w:p>
        </w:tc>
        <w:tc>
          <w:tcPr>
            <w:tcW w:w="2410" w:type="dxa"/>
            <w:vMerge w:val="restart"/>
            <w:vAlign w:val="center"/>
          </w:tcPr>
          <w:p w:rsidR="00F95EC4" w:rsidRPr="00F80D86" w:rsidRDefault="00F95EC4" w:rsidP="00655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Commodities a</w:t>
            </w:r>
            <w:r w:rsidRPr="00F80D86">
              <w:rPr>
                <w:rFonts w:ascii="Arial" w:hAnsi="Arial" w:cs="Arial"/>
                <w:b/>
                <w:bCs/>
                <w:sz w:val="16"/>
                <w:szCs w:val="16"/>
              </w:rPr>
              <w:t>nd Services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Groups</w:t>
            </w:r>
          </w:p>
        </w:tc>
      </w:tr>
      <w:tr w:rsidR="00F95EC4" w:rsidRPr="00F80D86" w:rsidTr="00E5329E">
        <w:trPr>
          <w:cantSplit/>
          <w:trHeight w:val="505"/>
          <w:jc w:val="center"/>
        </w:trPr>
        <w:tc>
          <w:tcPr>
            <w:tcW w:w="2120" w:type="dxa"/>
            <w:vMerge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95EC4" w:rsidRPr="00F80D86" w:rsidRDefault="00F95EC4" w:rsidP="00B239D4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F95EC4" w:rsidRPr="00F80D86" w:rsidRDefault="00F95EC4" w:rsidP="00B239D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F95EC4" w:rsidRPr="00F80D86" w:rsidRDefault="00F95EC4" w:rsidP="00B239D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F95EC4" w:rsidRPr="00D9233D" w:rsidRDefault="00F95EC4" w:rsidP="00D9233D">
            <w:pPr>
              <w:jc w:val="center"/>
              <w:rPr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الضفة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F80D86">
              <w:rPr>
                <w:rFonts w:ascii="Arial" w:hAnsi="Arial"/>
                <w:sz w:val="16"/>
                <w:szCs w:val="16"/>
                <w:rtl/>
              </w:rPr>
              <w:t>الغربية</w:t>
            </w:r>
          </w:p>
          <w:p w:rsidR="00F95EC4" w:rsidRPr="00D9233D" w:rsidRDefault="00F95EC4" w:rsidP="00D9233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80D86">
              <w:rPr>
                <w:rFonts w:ascii="Arial" w:hAnsi="Arial"/>
                <w:sz w:val="16"/>
                <w:szCs w:val="16"/>
              </w:rPr>
              <w:t>West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F80D86">
              <w:rPr>
                <w:rFonts w:ascii="Arial" w:hAnsi="Arial"/>
                <w:sz w:val="16"/>
                <w:szCs w:val="16"/>
              </w:rPr>
              <w:t>Bank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95EC4" w:rsidRPr="00F80D86" w:rsidRDefault="00F95EC4" w:rsidP="00B239D4">
            <w:pPr>
              <w:jc w:val="center"/>
              <w:rPr>
                <w:sz w:val="16"/>
                <w:szCs w:val="16"/>
                <w:rtl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F95EC4" w:rsidRPr="00F80D86" w:rsidRDefault="00F95EC4" w:rsidP="00B239D4">
            <w:pPr>
              <w:jc w:val="center"/>
              <w:rPr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F95EC4" w:rsidRPr="00F80D86" w:rsidRDefault="00F95EC4" w:rsidP="00B239D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E6D17" w:rsidRPr="00F80D86" w:rsidTr="00E5329E">
        <w:trPr>
          <w:cantSplit/>
          <w:trHeight w:hRule="exact" w:val="397"/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الاستهلاك الكلي من الطعام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30.7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29.5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34.8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Pr="00F80D86" w:rsidRDefault="005E6D17" w:rsidP="00B239D4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9DD">
              <w:rPr>
                <w:rFonts w:ascii="Arial" w:hAnsi="Arial" w:cs="Arial"/>
                <w:sz w:val="16"/>
                <w:szCs w:val="16"/>
              </w:rPr>
              <w:t>Total food consumption</w:t>
            </w:r>
          </w:p>
        </w:tc>
      </w:tr>
      <w:tr w:rsidR="005E6D17" w:rsidRPr="00F80D86" w:rsidTr="00E5329E">
        <w:trPr>
          <w:cantSplit/>
          <w:trHeight w:hRule="exact" w:val="397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الملابس</w:t>
            </w:r>
            <w:r w:rsidRPr="00F80D86">
              <w:rPr>
                <w:rFonts w:ascii="Arial" w:hAnsi="Arial" w:hint="cs"/>
                <w:sz w:val="16"/>
                <w:szCs w:val="16"/>
                <w:rtl/>
              </w:rPr>
              <w:t xml:space="preserve"> والأحذية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  <w:t>5.1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5.1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Pr="00F80D86" w:rsidRDefault="005E6D17" w:rsidP="00A85F76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 xml:space="preserve">Clothing </w:t>
            </w:r>
            <w:r>
              <w:rPr>
                <w:rFonts w:ascii="Arial" w:hAnsi="Arial" w:cs="Arial"/>
                <w:sz w:val="16"/>
                <w:szCs w:val="16"/>
              </w:rPr>
              <w:t>and</w:t>
            </w:r>
            <w:r w:rsidRPr="00F80D8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Footwears</w:t>
            </w:r>
          </w:p>
        </w:tc>
      </w:tr>
      <w:tr w:rsidR="005E6D17" w:rsidRPr="00F80D86" w:rsidTr="00E5329E">
        <w:trPr>
          <w:cantSplit/>
          <w:trHeight w:hRule="exact" w:val="397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</w:t>
            </w:r>
            <w:r>
              <w:rPr>
                <w:rFonts w:ascii="Arial" w:hAnsi="Arial" w:hint="cs"/>
                <w:sz w:val="16"/>
                <w:szCs w:val="16"/>
                <w:rtl/>
              </w:rPr>
              <w:t>إنفاق على المسكن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8.6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8.4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9.4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Pr="00F80D86" w:rsidRDefault="005E6D17" w:rsidP="00D9233D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 xml:space="preserve">Housing </w:t>
            </w:r>
          </w:p>
        </w:tc>
      </w:tr>
      <w:tr w:rsidR="005E6D17" w:rsidRPr="00F80D86" w:rsidTr="00E5329E">
        <w:trPr>
          <w:cantSplit/>
          <w:trHeight w:hRule="exact" w:val="397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التجهيزات المنزلية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4.6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4.2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Pr="00F80D86" w:rsidRDefault="005E6D17" w:rsidP="00B239D4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Furniture</w:t>
            </w:r>
            <w:r>
              <w:rPr>
                <w:rFonts w:ascii="Arial" w:hAnsi="Arial" w:cs="Arial"/>
                <w:sz w:val="16"/>
                <w:szCs w:val="16"/>
              </w:rPr>
              <w:t xml:space="preserve"> and</w:t>
            </w:r>
            <w:r w:rsidRPr="00F80D86">
              <w:rPr>
                <w:rFonts w:ascii="Arial" w:hAnsi="Arial" w:cs="Arial"/>
                <w:sz w:val="16"/>
                <w:szCs w:val="16"/>
              </w:rPr>
              <w:t xml:space="preserve"> Utensils and Household Operations</w:t>
            </w:r>
          </w:p>
        </w:tc>
      </w:tr>
      <w:tr w:rsidR="005E6D17" w:rsidRPr="00F80D86" w:rsidTr="00E5329E">
        <w:trPr>
          <w:cantSplit/>
          <w:trHeight w:hRule="exact" w:val="397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الرعاية الطبية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3.5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3.9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Pr="00F80D86" w:rsidRDefault="005E6D17" w:rsidP="00B239D4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Medical Care</w:t>
            </w:r>
          </w:p>
        </w:tc>
      </w:tr>
      <w:tr w:rsidR="005E6D17" w:rsidRPr="00F80D86" w:rsidTr="00E5329E">
        <w:trPr>
          <w:cantSplit/>
          <w:trHeight w:hRule="exact" w:val="454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</w:rPr>
            </w:pPr>
            <w:r w:rsidRPr="00F80D86">
              <w:rPr>
                <w:rFonts w:ascii="Arial" w:hAnsi="Arial"/>
                <w:sz w:val="16"/>
                <w:szCs w:val="16"/>
                <w:rtl/>
              </w:rPr>
              <w:t>وسائل النقل والإتصالات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18.3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20.1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11.5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Pr="00F80D86" w:rsidRDefault="005E6D17" w:rsidP="00A85F76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Transport and </w:t>
            </w:r>
            <w:r w:rsidRPr="00F80D86">
              <w:rPr>
                <w:rFonts w:ascii="Arial" w:hAnsi="Arial" w:cs="Arial"/>
                <w:sz w:val="16"/>
                <w:szCs w:val="16"/>
              </w:rPr>
              <w:t>Communication</w:t>
            </w:r>
          </w:p>
        </w:tc>
      </w:tr>
      <w:tr w:rsidR="005E6D17" w:rsidRPr="00F80D86" w:rsidTr="00E5329E">
        <w:trPr>
          <w:cantSplit/>
          <w:trHeight w:hRule="exact" w:val="454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rtl/>
              </w:rPr>
              <w:t xml:space="preserve">التعليم </w:t>
            </w:r>
            <w:r>
              <w:rPr>
                <w:rFonts w:ascii="Arial" w:hAnsi="Arial" w:hint="cs"/>
                <w:sz w:val="16"/>
                <w:szCs w:val="16"/>
                <w:rtl/>
              </w:rPr>
              <w:t>والنشاطات الترفيهية و</w:t>
            </w:r>
            <w:r w:rsidRPr="00F80D86">
              <w:rPr>
                <w:rFonts w:ascii="Arial" w:hAnsi="Arial"/>
                <w:sz w:val="16"/>
                <w:szCs w:val="16"/>
                <w:rtl/>
              </w:rPr>
              <w:t>الثقاف</w:t>
            </w:r>
            <w:r>
              <w:rPr>
                <w:rFonts w:ascii="Arial" w:hAnsi="Arial" w:hint="cs"/>
                <w:sz w:val="16"/>
                <w:szCs w:val="16"/>
                <w:rtl/>
              </w:rPr>
              <w:t>ي</w:t>
            </w:r>
            <w:r w:rsidRPr="00F80D86">
              <w:rPr>
                <w:rFonts w:ascii="Arial" w:hAnsi="Arial"/>
                <w:sz w:val="16"/>
                <w:szCs w:val="16"/>
                <w:rtl/>
              </w:rPr>
              <w:t>ة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5.5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5.5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Pr="00F80D86" w:rsidRDefault="005E6D17" w:rsidP="00A85F76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Education and </w:t>
            </w:r>
            <w:r w:rsidRPr="00F80D86">
              <w:rPr>
                <w:rFonts w:ascii="Arial" w:hAnsi="Arial" w:cs="Arial"/>
                <w:sz w:val="16"/>
                <w:szCs w:val="16"/>
              </w:rPr>
              <w:t>Recreation</w:t>
            </w:r>
          </w:p>
        </w:tc>
      </w:tr>
      <w:tr w:rsidR="005E6D17" w:rsidRPr="00F80D86" w:rsidTr="00E5329E">
        <w:trPr>
          <w:cantSplit/>
          <w:trHeight w:hRule="exact" w:val="454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التبغ والسجائر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  <w:rtl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5.3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  <w:rtl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  <w:rtl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3.8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Default="005E6D17" w:rsidP="00251254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Tobacco and C</w:t>
            </w:r>
            <w:r w:rsidRPr="009E1382">
              <w:rPr>
                <w:rFonts w:ascii="Arial" w:hAnsi="Arial" w:cs="Arial"/>
                <w:sz w:val="16"/>
                <w:szCs w:val="16"/>
              </w:rPr>
              <w:t>igarettes</w:t>
            </w:r>
          </w:p>
        </w:tc>
      </w:tr>
      <w:tr w:rsidR="005E6D17" w:rsidRPr="00F80D86" w:rsidTr="00E5329E">
        <w:trPr>
          <w:cantSplit/>
          <w:trHeight w:hRule="exact" w:val="454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Default="005E6D17" w:rsidP="00B239D4">
            <w:pPr>
              <w:ind w:left="57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الإيجار المقدر للمسكن الملك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  <w:rtl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15.1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  <w:rtl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14.3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  <w:rtl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17.7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Default="005E6D17" w:rsidP="00251254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9E1382">
              <w:rPr>
                <w:rFonts w:ascii="Arial" w:hAnsi="Arial" w:cs="Arial"/>
                <w:sz w:val="16"/>
                <w:szCs w:val="16"/>
              </w:rPr>
              <w:t>mputed rent value of the dwelling</w:t>
            </w:r>
          </w:p>
        </w:tc>
      </w:tr>
      <w:tr w:rsidR="005E6D17" w:rsidRPr="00F80D86" w:rsidTr="00E5329E">
        <w:trPr>
          <w:cantSplit/>
          <w:trHeight w:hRule="exact" w:val="397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EC71C1">
            <w:pPr>
              <w:jc w:val="lowKashida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F80D86">
              <w:rPr>
                <w:rFonts w:ascii="Arial" w:hAnsi="Arial"/>
                <w:sz w:val="16"/>
                <w:szCs w:val="16"/>
                <w:rtl/>
              </w:rPr>
              <w:t>أخرى</w:t>
            </w:r>
            <w:r>
              <w:rPr>
                <w:rFonts w:ascii="Arial" w:hAnsi="Arial" w:hint="cs"/>
                <w:sz w:val="16"/>
                <w:szCs w:val="16"/>
                <w:rtl/>
              </w:rPr>
              <w:t>**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3.3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sz w:val="16"/>
                <w:szCs w:val="16"/>
                <w:rtl/>
              </w:rPr>
              <w:t>4.1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D17" w:rsidRPr="00F80D86" w:rsidRDefault="005E6D17" w:rsidP="00B239D4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Others</w:t>
            </w: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</w:tr>
      <w:tr w:rsidR="005E6D17" w:rsidRPr="00F80D86" w:rsidTr="00E5329E">
        <w:trPr>
          <w:cantSplit/>
          <w:trHeight w:hRule="exact" w:val="397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E6D17" w:rsidRPr="00F80D86" w:rsidRDefault="005E6D17" w:rsidP="00B239D4">
            <w:pPr>
              <w:ind w:left="57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80D8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D17" w:rsidRPr="005E6D17" w:rsidRDefault="005E6D17" w:rsidP="00C01765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5E6D17">
              <w:rPr>
                <w:rFonts w:ascii="Arial" w:eastAsiaTheme="minorHAnsi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7" w:rsidRPr="00F80D86" w:rsidRDefault="005E6D17" w:rsidP="00B239D4">
            <w:pPr>
              <w:pStyle w:val="Heading1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0D86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</w:tbl>
    <w:p w:rsidR="00601E56" w:rsidRPr="00EC71C1" w:rsidRDefault="00601E56" w:rsidP="000B446B">
      <w:pPr>
        <w:tabs>
          <w:tab w:val="num" w:pos="624"/>
        </w:tabs>
        <w:ind w:right="140"/>
        <w:rPr>
          <w:color w:val="FFC000"/>
          <w:sz w:val="10"/>
          <w:szCs w:val="6"/>
          <w:rtl/>
        </w:rPr>
      </w:pPr>
    </w:p>
    <w:tbl>
      <w:tblPr>
        <w:tblStyle w:val="TableGrid"/>
        <w:bidiVisual/>
        <w:tblW w:w="793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3970"/>
      </w:tblGrid>
      <w:tr w:rsidR="00B85208" w:rsidRPr="009E1382" w:rsidTr="005E6D17">
        <w:tc>
          <w:tcPr>
            <w:tcW w:w="3969" w:type="dxa"/>
          </w:tcPr>
          <w:p w:rsidR="00B85208" w:rsidRPr="009E1382" w:rsidRDefault="00B85208" w:rsidP="006762EA">
            <w:pPr>
              <w:tabs>
                <w:tab w:val="num" w:pos="624"/>
              </w:tabs>
              <w:ind w:right="140"/>
              <w:rPr>
                <w:sz w:val="20"/>
                <w:szCs w:val="16"/>
                <w:rtl/>
              </w:rPr>
            </w:pPr>
            <w:r w:rsidRPr="009E1382">
              <w:rPr>
                <w:rFonts w:hint="cs"/>
                <w:sz w:val="20"/>
                <w:szCs w:val="16"/>
                <w:rtl/>
              </w:rPr>
              <w:t>*قد يلاحظ بعض الاختلافات في حساب التوزيع النسبي للاستهلاك ناجم عن التقريب.</w:t>
            </w:r>
          </w:p>
        </w:tc>
        <w:tc>
          <w:tcPr>
            <w:tcW w:w="3970" w:type="dxa"/>
          </w:tcPr>
          <w:p w:rsidR="005B48B6" w:rsidRPr="009E1382" w:rsidRDefault="005B48B6" w:rsidP="00DE10FC">
            <w:pPr>
              <w:tabs>
                <w:tab w:val="num" w:pos="624"/>
              </w:tabs>
              <w:ind w:right="140"/>
              <w:jc w:val="right"/>
              <w:rPr>
                <w:rFonts w:ascii="Arial" w:hAnsi="Arial" w:cs="Arial"/>
                <w:sz w:val="16"/>
                <w:szCs w:val="12"/>
              </w:rPr>
            </w:pPr>
            <w:r w:rsidRPr="009E1382">
              <w:rPr>
                <w:rFonts w:ascii="Arial" w:hAnsi="Arial" w:cs="Arial"/>
                <w:sz w:val="16"/>
                <w:szCs w:val="12"/>
              </w:rPr>
              <w:t xml:space="preserve">* Negligible differences may be noted </w:t>
            </w:r>
            <w:r w:rsidR="00DE10FC" w:rsidRPr="009E1382">
              <w:rPr>
                <w:rFonts w:ascii="Arial" w:hAnsi="Arial" w:cs="Arial"/>
                <w:sz w:val="16"/>
                <w:szCs w:val="12"/>
              </w:rPr>
              <w:t xml:space="preserve">in Percentage Distribution calculation </w:t>
            </w:r>
            <w:r w:rsidRPr="009E1382">
              <w:rPr>
                <w:rFonts w:ascii="Arial" w:hAnsi="Arial" w:cs="Arial"/>
                <w:sz w:val="16"/>
                <w:szCs w:val="12"/>
              </w:rPr>
              <w:t>due to the rounding of numbers</w:t>
            </w:r>
            <w:r w:rsidR="00D105D9">
              <w:rPr>
                <w:rFonts w:ascii="Arial" w:hAnsi="Arial" w:cs="Arial"/>
                <w:sz w:val="16"/>
                <w:szCs w:val="12"/>
              </w:rPr>
              <w:t>.</w:t>
            </w:r>
          </w:p>
          <w:p w:rsidR="00B85208" w:rsidRPr="009E1382" w:rsidRDefault="00B85208" w:rsidP="00877FDB">
            <w:pPr>
              <w:tabs>
                <w:tab w:val="num" w:pos="624"/>
              </w:tabs>
              <w:ind w:right="140"/>
              <w:jc w:val="right"/>
              <w:rPr>
                <w:rFonts w:ascii="Arial" w:hAnsi="Arial" w:cs="Arial"/>
                <w:sz w:val="16"/>
                <w:szCs w:val="12"/>
              </w:rPr>
            </w:pPr>
          </w:p>
        </w:tc>
      </w:tr>
      <w:tr w:rsidR="00B85208" w:rsidRPr="009E1382" w:rsidTr="005E6D17">
        <w:tc>
          <w:tcPr>
            <w:tcW w:w="3969" w:type="dxa"/>
          </w:tcPr>
          <w:p w:rsidR="00B85208" w:rsidRPr="009E1382" w:rsidRDefault="00EC71C1" w:rsidP="00EC6865">
            <w:pPr>
              <w:tabs>
                <w:tab w:val="num" w:pos="624"/>
              </w:tabs>
              <w:ind w:right="140"/>
              <w:rPr>
                <w:rtl/>
              </w:rPr>
            </w:pPr>
            <w:r w:rsidRPr="009E1382">
              <w:rPr>
                <w:rFonts w:hint="cs"/>
                <w:sz w:val="20"/>
                <w:szCs w:val="16"/>
                <w:rtl/>
              </w:rPr>
              <w:t>** أخرى تشمل: العناية الشخصية</w:t>
            </w:r>
            <w:r w:rsidR="00981C32" w:rsidRPr="009E1382">
              <w:rPr>
                <w:rFonts w:hint="cs"/>
                <w:sz w:val="20"/>
                <w:szCs w:val="16"/>
                <w:rtl/>
              </w:rPr>
              <w:t>,</w:t>
            </w:r>
            <w:r w:rsidRPr="009E1382">
              <w:rPr>
                <w:rFonts w:hint="cs"/>
                <w:sz w:val="20"/>
                <w:szCs w:val="16"/>
                <w:rtl/>
              </w:rPr>
              <w:t xml:space="preserve"> والمشروبات الكحولية</w:t>
            </w:r>
            <w:r w:rsidR="00981C32" w:rsidRPr="009E1382">
              <w:rPr>
                <w:rFonts w:hint="cs"/>
                <w:sz w:val="20"/>
                <w:szCs w:val="16"/>
                <w:rtl/>
              </w:rPr>
              <w:t>,</w:t>
            </w:r>
            <w:r w:rsidRPr="009E1382">
              <w:rPr>
                <w:rFonts w:hint="cs"/>
                <w:sz w:val="20"/>
                <w:szCs w:val="16"/>
                <w:rtl/>
              </w:rPr>
              <w:t xml:space="preserve"> وسلع </w:t>
            </w:r>
            <w:r w:rsidR="00EC6865">
              <w:rPr>
                <w:rFonts w:hint="cs"/>
                <w:sz w:val="20"/>
                <w:szCs w:val="16"/>
                <w:rtl/>
              </w:rPr>
              <w:t>ونفقات</w:t>
            </w:r>
            <w:r w:rsidRPr="009E1382">
              <w:rPr>
                <w:rFonts w:hint="cs"/>
                <w:sz w:val="20"/>
                <w:szCs w:val="16"/>
                <w:rtl/>
              </w:rPr>
              <w:t xml:space="preserve"> أخرى من غير الطعام</w:t>
            </w:r>
            <w:r w:rsidR="00981C32" w:rsidRPr="009E1382">
              <w:rPr>
                <w:rFonts w:hint="cs"/>
                <w:sz w:val="20"/>
                <w:szCs w:val="16"/>
                <w:rtl/>
              </w:rPr>
              <w:t>,</w:t>
            </w:r>
            <w:r w:rsidRPr="009E1382">
              <w:rPr>
                <w:rFonts w:hint="cs"/>
                <w:sz w:val="20"/>
                <w:szCs w:val="16"/>
                <w:rtl/>
              </w:rPr>
              <w:t xml:space="preserve"> والحماية الاجتماعية</w:t>
            </w:r>
            <w:r w:rsidR="00981C32" w:rsidRPr="009E1382">
              <w:rPr>
                <w:rFonts w:hint="cs"/>
                <w:sz w:val="20"/>
                <w:szCs w:val="16"/>
                <w:rtl/>
              </w:rPr>
              <w:t>,</w:t>
            </w:r>
            <w:r w:rsidR="00736E75" w:rsidRPr="009E1382">
              <w:rPr>
                <w:rFonts w:hint="cs"/>
                <w:sz w:val="20"/>
                <w:szCs w:val="16"/>
                <w:rtl/>
              </w:rPr>
              <w:t xml:space="preserve"> وأخرى من غير الطعام.</w:t>
            </w:r>
          </w:p>
        </w:tc>
        <w:tc>
          <w:tcPr>
            <w:tcW w:w="3970" w:type="dxa"/>
          </w:tcPr>
          <w:p w:rsidR="00B85208" w:rsidRPr="009E1382" w:rsidRDefault="00327633" w:rsidP="00BB4776">
            <w:pPr>
              <w:tabs>
                <w:tab w:val="num" w:pos="624"/>
              </w:tabs>
              <w:ind w:right="140"/>
              <w:jc w:val="right"/>
              <w:rPr>
                <w:rFonts w:ascii="Arial" w:hAnsi="Arial" w:cs="Arial"/>
                <w:sz w:val="20"/>
                <w:szCs w:val="16"/>
                <w:rtl/>
              </w:rPr>
            </w:pPr>
            <w:r w:rsidRPr="009E1382">
              <w:rPr>
                <w:rFonts w:ascii="Arial" w:hAnsi="Arial" w:cs="Arial"/>
                <w:sz w:val="16"/>
                <w:szCs w:val="12"/>
              </w:rPr>
              <w:t>**Others include:</w:t>
            </w:r>
            <w:r w:rsidR="005B4B35" w:rsidRPr="009E1382">
              <w:rPr>
                <w:rFonts w:ascii="Arial" w:hAnsi="Arial" w:cs="Arial"/>
                <w:sz w:val="16"/>
                <w:szCs w:val="16"/>
              </w:rPr>
              <w:t xml:space="preserve"> Personal care, </w:t>
            </w:r>
            <w:r w:rsidR="00663E32" w:rsidRPr="009E1382">
              <w:rPr>
                <w:rFonts w:ascii="Arial" w:hAnsi="Arial" w:cs="Arial"/>
                <w:sz w:val="16"/>
                <w:szCs w:val="16"/>
              </w:rPr>
              <w:t>a</w:t>
            </w:r>
            <w:r w:rsidR="005B4B35" w:rsidRPr="009E1382">
              <w:rPr>
                <w:rFonts w:ascii="Arial" w:hAnsi="Arial" w:cs="Arial"/>
                <w:sz w:val="16"/>
                <w:szCs w:val="16"/>
              </w:rPr>
              <w:t xml:space="preserve">lcoholic beverages, </w:t>
            </w:r>
            <w:r w:rsidR="00663E32" w:rsidRPr="009E1382">
              <w:rPr>
                <w:rFonts w:ascii="Arial" w:hAnsi="Arial" w:cs="Arial"/>
                <w:sz w:val="16"/>
                <w:szCs w:val="16"/>
              </w:rPr>
              <w:t>o</w:t>
            </w:r>
            <w:r w:rsidR="005B4B35" w:rsidRPr="009E1382">
              <w:rPr>
                <w:rFonts w:ascii="Arial" w:hAnsi="Arial" w:cs="Arial"/>
                <w:sz w:val="16"/>
                <w:szCs w:val="16"/>
              </w:rPr>
              <w:t xml:space="preserve">ther non-food expenditure, </w:t>
            </w:r>
            <w:r w:rsidR="00663E32" w:rsidRPr="009E1382">
              <w:rPr>
                <w:rFonts w:ascii="Arial" w:hAnsi="Arial" w:cs="Arial"/>
                <w:sz w:val="16"/>
                <w:szCs w:val="16"/>
              </w:rPr>
              <w:t>s</w:t>
            </w:r>
            <w:r w:rsidR="005B4B35" w:rsidRPr="009E1382">
              <w:rPr>
                <w:rFonts w:ascii="Arial" w:hAnsi="Arial" w:cs="Arial"/>
                <w:sz w:val="16"/>
                <w:szCs w:val="16"/>
              </w:rPr>
              <w:t>ocial protection</w:t>
            </w:r>
            <w:r w:rsidR="00BB4776">
              <w:rPr>
                <w:rFonts w:ascii="Arial" w:hAnsi="Arial" w:cs="Arial"/>
                <w:sz w:val="16"/>
                <w:szCs w:val="16"/>
              </w:rPr>
              <w:t xml:space="preserve"> and</w:t>
            </w:r>
            <w:r w:rsidR="005B4B35" w:rsidRPr="009E13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3E32" w:rsidRPr="009E1382">
              <w:rPr>
                <w:rFonts w:ascii="Arial" w:hAnsi="Arial" w:cs="Arial"/>
                <w:sz w:val="16"/>
                <w:szCs w:val="16"/>
              </w:rPr>
              <w:t>o</w:t>
            </w:r>
            <w:r w:rsidR="005B4B35" w:rsidRPr="009E1382">
              <w:rPr>
                <w:rFonts w:ascii="Arial" w:hAnsi="Arial" w:cs="Arial"/>
                <w:sz w:val="16"/>
                <w:szCs w:val="16"/>
              </w:rPr>
              <w:t>ther than food</w:t>
            </w:r>
            <w:r w:rsidR="00BB4776">
              <w:rPr>
                <w:rFonts w:ascii="Arial" w:hAnsi="Arial" w:cs="Arial"/>
                <w:sz w:val="16"/>
                <w:szCs w:val="16"/>
              </w:rPr>
              <w:t>.</w:t>
            </w:r>
            <w:r w:rsidR="005B4B35" w:rsidRPr="009E13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B85208" w:rsidRPr="009E1382" w:rsidRDefault="00B85208" w:rsidP="000B446B">
      <w:pPr>
        <w:tabs>
          <w:tab w:val="num" w:pos="624"/>
        </w:tabs>
        <w:ind w:right="140"/>
        <w:rPr>
          <w:rtl/>
        </w:rPr>
      </w:pP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p w:rsidR="004B4166" w:rsidRDefault="004B4166">
      <w:pPr>
        <w:bidi w:val="0"/>
        <w:rPr>
          <w:color w:val="FFC000"/>
          <w:rtl/>
        </w:rPr>
      </w:pPr>
      <w:r>
        <w:rPr>
          <w:color w:val="FFC000"/>
          <w:rtl/>
        </w:rPr>
        <w:br w:type="page"/>
      </w: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p w:rsidR="00601E56" w:rsidRDefault="00601E56" w:rsidP="000B446B">
      <w:pPr>
        <w:tabs>
          <w:tab w:val="num" w:pos="624"/>
        </w:tabs>
        <w:ind w:right="140"/>
        <w:rPr>
          <w:color w:val="FFC000"/>
          <w:rtl/>
        </w:rPr>
      </w:pPr>
    </w:p>
    <w:sectPr w:rsidR="00601E56" w:rsidSect="004B4166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9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C66" w:rsidRDefault="00655C66">
      <w:r>
        <w:separator/>
      </w:r>
    </w:p>
  </w:endnote>
  <w:endnote w:type="continuationSeparator" w:id="0">
    <w:p w:rsidR="00655C66" w:rsidRDefault="00655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C66" w:rsidRDefault="00974E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 w:rsidR="00655C6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55C66" w:rsidRDefault="00655C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C66" w:rsidRPr="00AE72DE" w:rsidRDefault="00974E0D" w:rsidP="00983CE8">
    <w:pPr>
      <w:pStyle w:val="Footer"/>
      <w:framePr w:wrap="around" w:vAnchor="text" w:hAnchor="page" w:x="4697" w:yAlign="top"/>
      <w:rPr>
        <w:rStyle w:val="PageNumber"/>
        <w:rFonts w:ascii="Simplified Arabic" w:hAnsi="Simplified Arabic"/>
        <w:sz w:val="16"/>
        <w:szCs w:val="16"/>
      </w:rPr>
    </w:pPr>
    <w:r w:rsidRPr="00AE72DE">
      <w:rPr>
        <w:rStyle w:val="PageNumber"/>
        <w:rFonts w:ascii="Simplified Arabic" w:hAnsi="Simplified Arabic"/>
        <w:sz w:val="16"/>
        <w:szCs w:val="16"/>
      </w:rPr>
      <w:fldChar w:fldCharType="begin"/>
    </w:r>
    <w:r w:rsidR="00655C66" w:rsidRPr="00AE72D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AE72DE">
      <w:rPr>
        <w:rStyle w:val="PageNumber"/>
        <w:rFonts w:ascii="Simplified Arabic" w:hAnsi="Simplified Arabic"/>
        <w:sz w:val="16"/>
        <w:szCs w:val="16"/>
      </w:rPr>
      <w:fldChar w:fldCharType="separate"/>
    </w:r>
    <w:r w:rsidR="0070401F">
      <w:rPr>
        <w:rStyle w:val="PageNumber"/>
        <w:rFonts w:ascii="Simplified Arabic" w:hAnsi="Simplified Arabic"/>
        <w:sz w:val="16"/>
        <w:szCs w:val="16"/>
        <w:rtl/>
      </w:rPr>
      <w:t>96</w:t>
    </w:r>
    <w:r w:rsidRPr="00AE72DE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655C66" w:rsidRPr="00090930" w:rsidRDefault="00655C66" w:rsidP="00090930">
    <w:pPr>
      <w:pStyle w:val="Footer"/>
      <w:tabs>
        <w:tab w:val="clear" w:pos="4153"/>
        <w:tab w:val="clear" w:pos="8306"/>
        <w:tab w:val="left" w:pos="5739"/>
      </w:tabs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rtl/>
      </w:rPr>
      <w:tab/>
    </w:r>
    <w:r w:rsidRPr="00090930">
      <w:rPr>
        <w:rFonts w:ascii="Arial" w:hAnsi="Arial" w:hint="cs"/>
        <w:sz w:val="16"/>
        <w:szCs w:val="16"/>
        <w:rtl/>
      </w:rPr>
      <w:t xml:space="preserve">معايير المعيشة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C66" w:rsidRDefault="00655C66">
      <w:r>
        <w:separator/>
      </w:r>
    </w:p>
  </w:footnote>
  <w:footnote w:type="continuationSeparator" w:id="0">
    <w:p w:rsidR="00655C66" w:rsidRDefault="00655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C66" w:rsidRDefault="00655C66" w:rsidP="00CC5746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2018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  <w:p w:rsidR="00655C66" w:rsidRDefault="00655C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CB3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1">
    <w:nsid w:val="05C03CD8"/>
    <w:multiLevelType w:val="hybridMultilevel"/>
    <w:tmpl w:val="E81AC7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146D7"/>
    <w:multiLevelType w:val="hybridMultilevel"/>
    <w:tmpl w:val="8ED4EEA6"/>
    <w:lvl w:ilvl="0" w:tplc="E968F5B4">
      <w:start w:val="21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  <w:sz w:val="20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7F70EA7"/>
    <w:multiLevelType w:val="hybridMultilevel"/>
    <w:tmpl w:val="9AF4F37E"/>
    <w:lvl w:ilvl="0" w:tplc="04090001">
      <w:start w:val="1"/>
      <w:numFmt w:val="bullet"/>
      <w:lvlText w:val=""/>
      <w:lvlJc w:val="left"/>
      <w:pPr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right="6120" w:hanging="360"/>
      </w:pPr>
      <w:rPr>
        <w:rFonts w:ascii="Wingdings" w:hAnsi="Wingdings" w:hint="default"/>
      </w:rPr>
    </w:lvl>
  </w:abstractNum>
  <w:abstractNum w:abstractNumId="4">
    <w:nsid w:val="3908292E"/>
    <w:multiLevelType w:val="hybridMultilevel"/>
    <w:tmpl w:val="7DEEB3E2"/>
    <w:lvl w:ilvl="0" w:tplc="2DEAEC8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4AD226C1"/>
    <w:multiLevelType w:val="hybridMultilevel"/>
    <w:tmpl w:val="EE2839C8"/>
    <w:lvl w:ilvl="0" w:tplc="E554649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86A147F"/>
    <w:multiLevelType w:val="hybridMultilevel"/>
    <w:tmpl w:val="75A6E66A"/>
    <w:lvl w:ilvl="0" w:tplc="AA1A174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B61DB7"/>
    <w:multiLevelType w:val="hybridMultilevel"/>
    <w:tmpl w:val="541C240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6B757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9">
    <w:nsid w:val="75312935"/>
    <w:multiLevelType w:val="singleLevel"/>
    <w:tmpl w:val="2EF2751A"/>
    <w:lvl w:ilvl="0">
      <w:start w:val="1"/>
      <w:numFmt w:val="decimal"/>
      <w:lvlText w:val="%1."/>
      <w:legacy w:legacy="1" w:legacySpace="0" w:legacyIndent="313"/>
      <w:lvlJc w:val="center"/>
      <w:pPr>
        <w:ind w:left="313" w:right="313" w:hanging="313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9"/>
    <w:lvlOverride w:ilvl="0">
      <w:lvl w:ilvl="0">
        <w:start w:val="1"/>
        <w:numFmt w:val="decimal"/>
        <w:lvlText w:val="%1."/>
        <w:legacy w:legacy="1" w:legacySpace="0" w:legacyIndent="313"/>
        <w:lvlJc w:val="center"/>
        <w:pPr>
          <w:ind w:left="313" w:right="313" w:hanging="313"/>
        </w:pPr>
      </w:lvl>
    </w:lvlOverride>
  </w:num>
  <w:num w:numId="6">
    <w:abstractNumId w:val="8"/>
  </w:num>
  <w:num w:numId="7">
    <w:abstractNumId w:val="2"/>
  </w:num>
  <w:num w:numId="8">
    <w:abstractNumId w:val="3"/>
  </w:num>
  <w:num w:numId="9">
    <w:abstractNumId w:val="6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2B67A0"/>
    <w:rsid w:val="00002734"/>
    <w:rsid w:val="000030B3"/>
    <w:rsid w:val="00012FE7"/>
    <w:rsid w:val="0002418D"/>
    <w:rsid w:val="000258C4"/>
    <w:rsid w:val="00031729"/>
    <w:rsid w:val="0003253B"/>
    <w:rsid w:val="00032B94"/>
    <w:rsid w:val="00045605"/>
    <w:rsid w:val="000558B4"/>
    <w:rsid w:val="00057208"/>
    <w:rsid w:val="000625E4"/>
    <w:rsid w:val="000707BD"/>
    <w:rsid w:val="00071BB1"/>
    <w:rsid w:val="00071D83"/>
    <w:rsid w:val="00075FC3"/>
    <w:rsid w:val="0007676D"/>
    <w:rsid w:val="00076F76"/>
    <w:rsid w:val="00080200"/>
    <w:rsid w:val="00080A88"/>
    <w:rsid w:val="000848AA"/>
    <w:rsid w:val="00090930"/>
    <w:rsid w:val="00096693"/>
    <w:rsid w:val="00097E0F"/>
    <w:rsid w:val="000B446B"/>
    <w:rsid w:val="000B44FF"/>
    <w:rsid w:val="000B4D23"/>
    <w:rsid w:val="000B6ADD"/>
    <w:rsid w:val="000B7DE6"/>
    <w:rsid w:val="000C0EE7"/>
    <w:rsid w:val="000C117D"/>
    <w:rsid w:val="000C6525"/>
    <w:rsid w:val="000D6F8F"/>
    <w:rsid w:val="000E6E7D"/>
    <w:rsid w:val="000F0F30"/>
    <w:rsid w:val="000F3202"/>
    <w:rsid w:val="001013CF"/>
    <w:rsid w:val="00106722"/>
    <w:rsid w:val="00115FD6"/>
    <w:rsid w:val="00116EA9"/>
    <w:rsid w:val="0011708C"/>
    <w:rsid w:val="0011754A"/>
    <w:rsid w:val="00126BFD"/>
    <w:rsid w:val="00132D97"/>
    <w:rsid w:val="0013335D"/>
    <w:rsid w:val="001366B0"/>
    <w:rsid w:val="00140389"/>
    <w:rsid w:val="0014223A"/>
    <w:rsid w:val="00152FC3"/>
    <w:rsid w:val="001533B3"/>
    <w:rsid w:val="00153C99"/>
    <w:rsid w:val="00160E6F"/>
    <w:rsid w:val="001658BC"/>
    <w:rsid w:val="00172651"/>
    <w:rsid w:val="00173F4C"/>
    <w:rsid w:val="00174186"/>
    <w:rsid w:val="00177F43"/>
    <w:rsid w:val="00180011"/>
    <w:rsid w:val="001820CF"/>
    <w:rsid w:val="00186507"/>
    <w:rsid w:val="0019123F"/>
    <w:rsid w:val="00194B8A"/>
    <w:rsid w:val="001952AE"/>
    <w:rsid w:val="00195748"/>
    <w:rsid w:val="001A7B0C"/>
    <w:rsid w:val="001B52A4"/>
    <w:rsid w:val="001C1CBA"/>
    <w:rsid w:val="001E40BA"/>
    <w:rsid w:val="001E6DF4"/>
    <w:rsid w:val="001F0AB9"/>
    <w:rsid w:val="001F4A0B"/>
    <w:rsid w:val="001F74B8"/>
    <w:rsid w:val="002010E2"/>
    <w:rsid w:val="00206A48"/>
    <w:rsid w:val="002074BE"/>
    <w:rsid w:val="00211F8F"/>
    <w:rsid w:val="00214C13"/>
    <w:rsid w:val="00217465"/>
    <w:rsid w:val="00220ACD"/>
    <w:rsid w:val="0022424B"/>
    <w:rsid w:val="0023689E"/>
    <w:rsid w:val="00243EA7"/>
    <w:rsid w:val="00245118"/>
    <w:rsid w:val="00245EFA"/>
    <w:rsid w:val="00251254"/>
    <w:rsid w:val="0025199B"/>
    <w:rsid w:val="00253584"/>
    <w:rsid w:val="00254E42"/>
    <w:rsid w:val="00263E34"/>
    <w:rsid w:val="002673CF"/>
    <w:rsid w:val="00267425"/>
    <w:rsid w:val="00272B3C"/>
    <w:rsid w:val="00272B8E"/>
    <w:rsid w:val="002770C4"/>
    <w:rsid w:val="002810C5"/>
    <w:rsid w:val="002827BD"/>
    <w:rsid w:val="00283BB1"/>
    <w:rsid w:val="002846A9"/>
    <w:rsid w:val="00292DDB"/>
    <w:rsid w:val="00293DD1"/>
    <w:rsid w:val="002A5BFB"/>
    <w:rsid w:val="002B40C6"/>
    <w:rsid w:val="002B4EF5"/>
    <w:rsid w:val="002B67A0"/>
    <w:rsid w:val="002B783F"/>
    <w:rsid w:val="002C04E4"/>
    <w:rsid w:val="002C1A08"/>
    <w:rsid w:val="002D0965"/>
    <w:rsid w:val="002D2038"/>
    <w:rsid w:val="002D3B31"/>
    <w:rsid w:val="002D4B40"/>
    <w:rsid w:val="002D7F36"/>
    <w:rsid w:val="002E1331"/>
    <w:rsid w:val="002E52D2"/>
    <w:rsid w:val="002E5E6A"/>
    <w:rsid w:val="002E71EC"/>
    <w:rsid w:val="002F3FC7"/>
    <w:rsid w:val="002F5BA4"/>
    <w:rsid w:val="002F78A6"/>
    <w:rsid w:val="0030711C"/>
    <w:rsid w:val="00315311"/>
    <w:rsid w:val="003274B2"/>
    <w:rsid w:val="00327633"/>
    <w:rsid w:val="00332CDE"/>
    <w:rsid w:val="00335E64"/>
    <w:rsid w:val="00342723"/>
    <w:rsid w:val="003451BF"/>
    <w:rsid w:val="00346672"/>
    <w:rsid w:val="00346B4E"/>
    <w:rsid w:val="0034737D"/>
    <w:rsid w:val="0035347E"/>
    <w:rsid w:val="00354865"/>
    <w:rsid w:val="00362728"/>
    <w:rsid w:val="00362926"/>
    <w:rsid w:val="003678A0"/>
    <w:rsid w:val="00385AD2"/>
    <w:rsid w:val="003903E8"/>
    <w:rsid w:val="0039737D"/>
    <w:rsid w:val="00397508"/>
    <w:rsid w:val="003B12B5"/>
    <w:rsid w:val="003B4C1A"/>
    <w:rsid w:val="003D05E8"/>
    <w:rsid w:val="003D1A97"/>
    <w:rsid w:val="003D6EC3"/>
    <w:rsid w:val="003D7EED"/>
    <w:rsid w:val="003E1142"/>
    <w:rsid w:val="003E2248"/>
    <w:rsid w:val="003E28A8"/>
    <w:rsid w:val="003F4ED8"/>
    <w:rsid w:val="0040194F"/>
    <w:rsid w:val="00404CB4"/>
    <w:rsid w:val="00411FE7"/>
    <w:rsid w:val="0041774C"/>
    <w:rsid w:val="00424022"/>
    <w:rsid w:val="00426041"/>
    <w:rsid w:val="004327D1"/>
    <w:rsid w:val="00432CC6"/>
    <w:rsid w:val="00432F2C"/>
    <w:rsid w:val="0043725C"/>
    <w:rsid w:val="00445ECD"/>
    <w:rsid w:val="004469D9"/>
    <w:rsid w:val="00450CFF"/>
    <w:rsid w:val="00455F3E"/>
    <w:rsid w:val="00460884"/>
    <w:rsid w:val="00460C87"/>
    <w:rsid w:val="00466C5D"/>
    <w:rsid w:val="0046740C"/>
    <w:rsid w:val="00472323"/>
    <w:rsid w:val="00474721"/>
    <w:rsid w:val="00476ECE"/>
    <w:rsid w:val="0048000B"/>
    <w:rsid w:val="00483892"/>
    <w:rsid w:val="00491AEB"/>
    <w:rsid w:val="004958EB"/>
    <w:rsid w:val="00496025"/>
    <w:rsid w:val="004A43C2"/>
    <w:rsid w:val="004A5AB4"/>
    <w:rsid w:val="004B06B3"/>
    <w:rsid w:val="004B3BB7"/>
    <w:rsid w:val="004B4166"/>
    <w:rsid w:val="004C1264"/>
    <w:rsid w:val="004C29CF"/>
    <w:rsid w:val="004C465A"/>
    <w:rsid w:val="004D20F1"/>
    <w:rsid w:val="004D2396"/>
    <w:rsid w:val="004D2F5C"/>
    <w:rsid w:val="004D36A2"/>
    <w:rsid w:val="004D5B12"/>
    <w:rsid w:val="004D7EB7"/>
    <w:rsid w:val="004E0530"/>
    <w:rsid w:val="004F7C55"/>
    <w:rsid w:val="00502284"/>
    <w:rsid w:val="00517960"/>
    <w:rsid w:val="00521A22"/>
    <w:rsid w:val="00524ECF"/>
    <w:rsid w:val="005338BD"/>
    <w:rsid w:val="00534FD6"/>
    <w:rsid w:val="00542119"/>
    <w:rsid w:val="00542937"/>
    <w:rsid w:val="00547D23"/>
    <w:rsid w:val="00550165"/>
    <w:rsid w:val="00552027"/>
    <w:rsid w:val="0055694E"/>
    <w:rsid w:val="005579F2"/>
    <w:rsid w:val="0056087E"/>
    <w:rsid w:val="005621B4"/>
    <w:rsid w:val="0056293A"/>
    <w:rsid w:val="00570D6E"/>
    <w:rsid w:val="00571175"/>
    <w:rsid w:val="00576BC7"/>
    <w:rsid w:val="0058141C"/>
    <w:rsid w:val="00582A0C"/>
    <w:rsid w:val="00584C42"/>
    <w:rsid w:val="005853AD"/>
    <w:rsid w:val="005906A6"/>
    <w:rsid w:val="00590B8D"/>
    <w:rsid w:val="0059503A"/>
    <w:rsid w:val="005B1266"/>
    <w:rsid w:val="005B4160"/>
    <w:rsid w:val="005B48B6"/>
    <w:rsid w:val="005B4B35"/>
    <w:rsid w:val="005C6629"/>
    <w:rsid w:val="005C6689"/>
    <w:rsid w:val="005D6D24"/>
    <w:rsid w:val="005D77AC"/>
    <w:rsid w:val="005E1B7C"/>
    <w:rsid w:val="005E2254"/>
    <w:rsid w:val="005E2AC2"/>
    <w:rsid w:val="005E5E6B"/>
    <w:rsid w:val="005E6D17"/>
    <w:rsid w:val="005F2CEA"/>
    <w:rsid w:val="005F37A4"/>
    <w:rsid w:val="005F57C1"/>
    <w:rsid w:val="006012CE"/>
    <w:rsid w:val="00601E56"/>
    <w:rsid w:val="0060205F"/>
    <w:rsid w:val="00604A75"/>
    <w:rsid w:val="00606FE3"/>
    <w:rsid w:val="00611F39"/>
    <w:rsid w:val="006142DC"/>
    <w:rsid w:val="00614CD9"/>
    <w:rsid w:val="00621785"/>
    <w:rsid w:val="00623077"/>
    <w:rsid w:val="00627525"/>
    <w:rsid w:val="00627E57"/>
    <w:rsid w:val="00630396"/>
    <w:rsid w:val="00630450"/>
    <w:rsid w:val="0063065C"/>
    <w:rsid w:val="00632802"/>
    <w:rsid w:val="006379C7"/>
    <w:rsid w:val="0064303A"/>
    <w:rsid w:val="00650B55"/>
    <w:rsid w:val="00653363"/>
    <w:rsid w:val="00654699"/>
    <w:rsid w:val="00655C66"/>
    <w:rsid w:val="00663E32"/>
    <w:rsid w:val="0066450E"/>
    <w:rsid w:val="00664FE2"/>
    <w:rsid w:val="00665B1C"/>
    <w:rsid w:val="00666744"/>
    <w:rsid w:val="00667237"/>
    <w:rsid w:val="00671A9F"/>
    <w:rsid w:val="006762EA"/>
    <w:rsid w:val="0067691F"/>
    <w:rsid w:val="00686EED"/>
    <w:rsid w:val="0069743A"/>
    <w:rsid w:val="006B2BED"/>
    <w:rsid w:val="006C74AD"/>
    <w:rsid w:val="006D1181"/>
    <w:rsid w:val="006D17A9"/>
    <w:rsid w:val="006D781A"/>
    <w:rsid w:val="006E6CAA"/>
    <w:rsid w:val="006F08B4"/>
    <w:rsid w:val="006F2862"/>
    <w:rsid w:val="006F3657"/>
    <w:rsid w:val="006F6A88"/>
    <w:rsid w:val="0070401F"/>
    <w:rsid w:val="00706927"/>
    <w:rsid w:val="00707A1C"/>
    <w:rsid w:val="007105BA"/>
    <w:rsid w:val="00711BF6"/>
    <w:rsid w:val="00717F7C"/>
    <w:rsid w:val="00722DBE"/>
    <w:rsid w:val="00725489"/>
    <w:rsid w:val="00727DC9"/>
    <w:rsid w:val="0073188C"/>
    <w:rsid w:val="00732F84"/>
    <w:rsid w:val="00734138"/>
    <w:rsid w:val="00736E75"/>
    <w:rsid w:val="007435D5"/>
    <w:rsid w:val="007461E1"/>
    <w:rsid w:val="00763395"/>
    <w:rsid w:val="007672F7"/>
    <w:rsid w:val="00772CF6"/>
    <w:rsid w:val="007816A5"/>
    <w:rsid w:val="00792410"/>
    <w:rsid w:val="00794800"/>
    <w:rsid w:val="007A205B"/>
    <w:rsid w:val="007A2EC8"/>
    <w:rsid w:val="007A4F09"/>
    <w:rsid w:val="007A55CF"/>
    <w:rsid w:val="007A5E01"/>
    <w:rsid w:val="007A653D"/>
    <w:rsid w:val="007B01AC"/>
    <w:rsid w:val="007B283A"/>
    <w:rsid w:val="007B2E9D"/>
    <w:rsid w:val="007B3643"/>
    <w:rsid w:val="007C7BE5"/>
    <w:rsid w:val="007E0774"/>
    <w:rsid w:val="007E2815"/>
    <w:rsid w:val="007E5225"/>
    <w:rsid w:val="007F18D8"/>
    <w:rsid w:val="007F374F"/>
    <w:rsid w:val="00802A68"/>
    <w:rsid w:val="00803CBC"/>
    <w:rsid w:val="008072F7"/>
    <w:rsid w:val="008230B5"/>
    <w:rsid w:val="00825EB1"/>
    <w:rsid w:val="00835CF7"/>
    <w:rsid w:val="00840DB0"/>
    <w:rsid w:val="008415E2"/>
    <w:rsid w:val="008415E4"/>
    <w:rsid w:val="00851D2C"/>
    <w:rsid w:val="00851E81"/>
    <w:rsid w:val="00857C0E"/>
    <w:rsid w:val="00860292"/>
    <w:rsid w:val="00865B6D"/>
    <w:rsid w:val="00873597"/>
    <w:rsid w:val="00873EB5"/>
    <w:rsid w:val="008759FA"/>
    <w:rsid w:val="00877FDB"/>
    <w:rsid w:val="0088291B"/>
    <w:rsid w:val="0089207B"/>
    <w:rsid w:val="00893DD3"/>
    <w:rsid w:val="0089546C"/>
    <w:rsid w:val="00896FA5"/>
    <w:rsid w:val="008A0FD9"/>
    <w:rsid w:val="008A3C3B"/>
    <w:rsid w:val="008A4D83"/>
    <w:rsid w:val="008A7D82"/>
    <w:rsid w:val="008B42BE"/>
    <w:rsid w:val="008B61BB"/>
    <w:rsid w:val="008B6E7E"/>
    <w:rsid w:val="008C0445"/>
    <w:rsid w:val="008C2B72"/>
    <w:rsid w:val="008C7636"/>
    <w:rsid w:val="008D038F"/>
    <w:rsid w:val="008D08C0"/>
    <w:rsid w:val="008D4A3D"/>
    <w:rsid w:val="008D5FC5"/>
    <w:rsid w:val="008E11E6"/>
    <w:rsid w:val="008E4816"/>
    <w:rsid w:val="008F1129"/>
    <w:rsid w:val="00900048"/>
    <w:rsid w:val="009030BE"/>
    <w:rsid w:val="00907C93"/>
    <w:rsid w:val="009110AF"/>
    <w:rsid w:val="00912312"/>
    <w:rsid w:val="0091395B"/>
    <w:rsid w:val="009301B6"/>
    <w:rsid w:val="00932167"/>
    <w:rsid w:val="0093645A"/>
    <w:rsid w:val="00937599"/>
    <w:rsid w:val="009420C1"/>
    <w:rsid w:val="00946DA9"/>
    <w:rsid w:val="009471CC"/>
    <w:rsid w:val="00951DE5"/>
    <w:rsid w:val="0095420A"/>
    <w:rsid w:val="00961876"/>
    <w:rsid w:val="009643A4"/>
    <w:rsid w:val="00964F5A"/>
    <w:rsid w:val="00970650"/>
    <w:rsid w:val="00973D81"/>
    <w:rsid w:val="00974E0D"/>
    <w:rsid w:val="00981625"/>
    <w:rsid w:val="00981C32"/>
    <w:rsid w:val="009826E8"/>
    <w:rsid w:val="00983CE8"/>
    <w:rsid w:val="00984CA8"/>
    <w:rsid w:val="009854FA"/>
    <w:rsid w:val="0098650E"/>
    <w:rsid w:val="00992F70"/>
    <w:rsid w:val="009973FF"/>
    <w:rsid w:val="009A43C0"/>
    <w:rsid w:val="009A733A"/>
    <w:rsid w:val="009B2C43"/>
    <w:rsid w:val="009B31C0"/>
    <w:rsid w:val="009B7609"/>
    <w:rsid w:val="009B7AE9"/>
    <w:rsid w:val="009B7DF6"/>
    <w:rsid w:val="009C22A0"/>
    <w:rsid w:val="009C3D07"/>
    <w:rsid w:val="009C7B7E"/>
    <w:rsid w:val="009D00E5"/>
    <w:rsid w:val="009D025D"/>
    <w:rsid w:val="009D086A"/>
    <w:rsid w:val="009D2272"/>
    <w:rsid w:val="009D2554"/>
    <w:rsid w:val="009D28E8"/>
    <w:rsid w:val="009D5449"/>
    <w:rsid w:val="009D68E3"/>
    <w:rsid w:val="009E0EA0"/>
    <w:rsid w:val="009E1382"/>
    <w:rsid w:val="009E4450"/>
    <w:rsid w:val="009E74CF"/>
    <w:rsid w:val="009F5E26"/>
    <w:rsid w:val="009F6591"/>
    <w:rsid w:val="009F7AA0"/>
    <w:rsid w:val="00A0247D"/>
    <w:rsid w:val="00A0310C"/>
    <w:rsid w:val="00A05797"/>
    <w:rsid w:val="00A10BB9"/>
    <w:rsid w:val="00A17C69"/>
    <w:rsid w:val="00A31FE2"/>
    <w:rsid w:val="00A40EC3"/>
    <w:rsid w:val="00A42368"/>
    <w:rsid w:val="00A451FB"/>
    <w:rsid w:val="00A466E9"/>
    <w:rsid w:val="00A47FA1"/>
    <w:rsid w:val="00A5533B"/>
    <w:rsid w:val="00A560E7"/>
    <w:rsid w:val="00A57834"/>
    <w:rsid w:val="00A625DD"/>
    <w:rsid w:val="00A63696"/>
    <w:rsid w:val="00A665E0"/>
    <w:rsid w:val="00A72B75"/>
    <w:rsid w:val="00A77945"/>
    <w:rsid w:val="00A817B9"/>
    <w:rsid w:val="00A8391F"/>
    <w:rsid w:val="00A85F76"/>
    <w:rsid w:val="00A87CDB"/>
    <w:rsid w:val="00A93BF5"/>
    <w:rsid w:val="00A93FAB"/>
    <w:rsid w:val="00A94E2B"/>
    <w:rsid w:val="00AB446D"/>
    <w:rsid w:val="00AB46F7"/>
    <w:rsid w:val="00AB68E2"/>
    <w:rsid w:val="00AC5171"/>
    <w:rsid w:val="00AD1FFB"/>
    <w:rsid w:val="00AE1B8C"/>
    <w:rsid w:val="00AE2CBD"/>
    <w:rsid w:val="00AE46B8"/>
    <w:rsid w:val="00AE72DE"/>
    <w:rsid w:val="00AF012A"/>
    <w:rsid w:val="00AF0CAE"/>
    <w:rsid w:val="00AF177A"/>
    <w:rsid w:val="00AF1BC3"/>
    <w:rsid w:val="00AF4CCC"/>
    <w:rsid w:val="00AF6BFE"/>
    <w:rsid w:val="00B06343"/>
    <w:rsid w:val="00B06A7A"/>
    <w:rsid w:val="00B11C66"/>
    <w:rsid w:val="00B239D4"/>
    <w:rsid w:val="00B25F44"/>
    <w:rsid w:val="00B2615D"/>
    <w:rsid w:val="00B27C92"/>
    <w:rsid w:val="00B32A52"/>
    <w:rsid w:val="00B36F6C"/>
    <w:rsid w:val="00B41581"/>
    <w:rsid w:val="00B418F4"/>
    <w:rsid w:val="00B51BFE"/>
    <w:rsid w:val="00B52544"/>
    <w:rsid w:val="00B52715"/>
    <w:rsid w:val="00B54568"/>
    <w:rsid w:val="00B549C8"/>
    <w:rsid w:val="00B56F56"/>
    <w:rsid w:val="00B64BA4"/>
    <w:rsid w:val="00B75C52"/>
    <w:rsid w:val="00B85208"/>
    <w:rsid w:val="00B91E2A"/>
    <w:rsid w:val="00B96891"/>
    <w:rsid w:val="00BA02BD"/>
    <w:rsid w:val="00BA7E6A"/>
    <w:rsid w:val="00BB0446"/>
    <w:rsid w:val="00BB0B92"/>
    <w:rsid w:val="00BB4776"/>
    <w:rsid w:val="00BC0BFB"/>
    <w:rsid w:val="00BC119A"/>
    <w:rsid w:val="00BC317F"/>
    <w:rsid w:val="00BD4354"/>
    <w:rsid w:val="00BD4B80"/>
    <w:rsid w:val="00BD5376"/>
    <w:rsid w:val="00BD56D9"/>
    <w:rsid w:val="00BD5B5C"/>
    <w:rsid w:val="00BD66C2"/>
    <w:rsid w:val="00BE2BE8"/>
    <w:rsid w:val="00BE4B37"/>
    <w:rsid w:val="00BE50A5"/>
    <w:rsid w:val="00BF6647"/>
    <w:rsid w:val="00C01F8D"/>
    <w:rsid w:val="00C11322"/>
    <w:rsid w:val="00C15414"/>
    <w:rsid w:val="00C15637"/>
    <w:rsid w:val="00C15EEE"/>
    <w:rsid w:val="00C16F6E"/>
    <w:rsid w:val="00C172C0"/>
    <w:rsid w:val="00C202C7"/>
    <w:rsid w:val="00C323E0"/>
    <w:rsid w:val="00C362DE"/>
    <w:rsid w:val="00C366D5"/>
    <w:rsid w:val="00C37C3D"/>
    <w:rsid w:val="00C40E51"/>
    <w:rsid w:val="00C43A75"/>
    <w:rsid w:val="00C46223"/>
    <w:rsid w:val="00C50156"/>
    <w:rsid w:val="00C50422"/>
    <w:rsid w:val="00C557C1"/>
    <w:rsid w:val="00C56F17"/>
    <w:rsid w:val="00C6014A"/>
    <w:rsid w:val="00C60AB3"/>
    <w:rsid w:val="00C615F6"/>
    <w:rsid w:val="00C61DD8"/>
    <w:rsid w:val="00C753D7"/>
    <w:rsid w:val="00C7790C"/>
    <w:rsid w:val="00C805E9"/>
    <w:rsid w:val="00C818E1"/>
    <w:rsid w:val="00C83FC7"/>
    <w:rsid w:val="00C9247F"/>
    <w:rsid w:val="00CA041E"/>
    <w:rsid w:val="00CA3F60"/>
    <w:rsid w:val="00CA457A"/>
    <w:rsid w:val="00CA7539"/>
    <w:rsid w:val="00CB340F"/>
    <w:rsid w:val="00CC3F48"/>
    <w:rsid w:val="00CC5746"/>
    <w:rsid w:val="00CC6ABC"/>
    <w:rsid w:val="00CD0311"/>
    <w:rsid w:val="00CD29DD"/>
    <w:rsid w:val="00CD7621"/>
    <w:rsid w:val="00CE0294"/>
    <w:rsid w:val="00CE7BC2"/>
    <w:rsid w:val="00CF0904"/>
    <w:rsid w:val="00CF1BD9"/>
    <w:rsid w:val="00CF49D3"/>
    <w:rsid w:val="00D019CB"/>
    <w:rsid w:val="00D105D9"/>
    <w:rsid w:val="00D12B4C"/>
    <w:rsid w:val="00D12E59"/>
    <w:rsid w:val="00D12FC1"/>
    <w:rsid w:val="00D209D9"/>
    <w:rsid w:val="00D21469"/>
    <w:rsid w:val="00D37A7A"/>
    <w:rsid w:val="00D40FF7"/>
    <w:rsid w:val="00D41297"/>
    <w:rsid w:val="00D4185B"/>
    <w:rsid w:val="00D43F04"/>
    <w:rsid w:val="00D440BA"/>
    <w:rsid w:val="00D45FB4"/>
    <w:rsid w:val="00D467CF"/>
    <w:rsid w:val="00D47142"/>
    <w:rsid w:val="00D546C0"/>
    <w:rsid w:val="00D55B41"/>
    <w:rsid w:val="00D64357"/>
    <w:rsid w:val="00D65CE7"/>
    <w:rsid w:val="00D668B4"/>
    <w:rsid w:val="00D7077E"/>
    <w:rsid w:val="00D77231"/>
    <w:rsid w:val="00D806E8"/>
    <w:rsid w:val="00D91F65"/>
    <w:rsid w:val="00D9233D"/>
    <w:rsid w:val="00D924D6"/>
    <w:rsid w:val="00D95629"/>
    <w:rsid w:val="00DA4388"/>
    <w:rsid w:val="00DA7F45"/>
    <w:rsid w:val="00DB4A7E"/>
    <w:rsid w:val="00DE10FC"/>
    <w:rsid w:val="00DE4E0C"/>
    <w:rsid w:val="00DE5589"/>
    <w:rsid w:val="00DE5A00"/>
    <w:rsid w:val="00DE7FF5"/>
    <w:rsid w:val="00DF311F"/>
    <w:rsid w:val="00DF4A55"/>
    <w:rsid w:val="00E0343A"/>
    <w:rsid w:val="00E150E2"/>
    <w:rsid w:val="00E15EFC"/>
    <w:rsid w:val="00E15F05"/>
    <w:rsid w:val="00E24EC6"/>
    <w:rsid w:val="00E26586"/>
    <w:rsid w:val="00E2714F"/>
    <w:rsid w:val="00E313D9"/>
    <w:rsid w:val="00E31B6C"/>
    <w:rsid w:val="00E37856"/>
    <w:rsid w:val="00E42D80"/>
    <w:rsid w:val="00E47A91"/>
    <w:rsid w:val="00E5329E"/>
    <w:rsid w:val="00E545C7"/>
    <w:rsid w:val="00E57602"/>
    <w:rsid w:val="00E61571"/>
    <w:rsid w:val="00E64CC4"/>
    <w:rsid w:val="00E6548F"/>
    <w:rsid w:val="00E655CE"/>
    <w:rsid w:val="00E81E58"/>
    <w:rsid w:val="00E87C61"/>
    <w:rsid w:val="00E902F4"/>
    <w:rsid w:val="00E92B79"/>
    <w:rsid w:val="00E97DEA"/>
    <w:rsid w:val="00EA168D"/>
    <w:rsid w:val="00EA461C"/>
    <w:rsid w:val="00EA6722"/>
    <w:rsid w:val="00EB1583"/>
    <w:rsid w:val="00EB39B9"/>
    <w:rsid w:val="00EB4B10"/>
    <w:rsid w:val="00EC1660"/>
    <w:rsid w:val="00EC6865"/>
    <w:rsid w:val="00EC71C1"/>
    <w:rsid w:val="00EC7416"/>
    <w:rsid w:val="00ED2460"/>
    <w:rsid w:val="00ED5F98"/>
    <w:rsid w:val="00ED6240"/>
    <w:rsid w:val="00ED75B6"/>
    <w:rsid w:val="00EE1569"/>
    <w:rsid w:val="00EE677C"/>
    <w:rsid w:val="00EF15A7"/>
    <w:rsid w:val="00EF48B4"/>
    <w:rsid w:val="00EF591D"/>
    <w:rsid w:val="00EF6E9F"/>
    <w:rsid w:val="00F00035"/>
    <w:rsid w:val="00F003DE"/>
    <w:rsid w:val="00F04CAC"/>
    <w:rsid w:val="00F075D3"/>
    <w:rsid w:val="00F22840"/>
    <w:rsid w:val="00F22A75"/>
    <w:rsid w:val="00F23990"/>
    <w:rsid w:val="00F2417A"/>
    <w:rsid w:val="00F31ED1"/>
    <w:rsid w:val="00F60714"/>
    <w:rsid w:val="00F62E65"/>
    <w:rsid w:val="00F643D8"/>
    <w:rsid w:val="00F6666F"/>
    <w:rsid w:val="00F7719A"/>
    <w:rsid w:val="00F80D86"/>
    <w:rsid w:val="00F87E05"/>
    <w:rsid w:val="00F93A2B"/>
    <w:rsid w:val="00F947AA"/>
    <w:rsid w:val="00F959DE"/>
    <w:rsid w:val="00F95EC4"/>
    <w:rsid w:val="00FA302F"/>
    <w:rsid w:val="00FA3FE2"/>
    <w:rsid w:val="00FB05EB"/>
    <w:rsid w:val="00FB35CD"/>
    <w:rsid w:val="00FB3DF2"/>
    <w:rsid w:val="00FB44D0"/>
    <w:rsid w:val="00FB6A9B"/>
    <w:rsid w:val="00FC145A"/>
    <w:rsid w:val="00FC6318"/>
    <w:rsid w:val="00FD00F9"/>
    <w:rsid w:val="00FD178B"/>
    <w:rsid w:val="00FD3E9C"/>
    <w:rsid w:val="00FD642B"/>
    <w:rsid w:val="00FD76E4"/>
    <w:rsid w:val="00FD7B93"/>
    <w:rsid w:val="00FE2762"/>
    <w:rsid w:val="00FE5FFB"/>
    <w:rsid w:val="00FF6053"/>
    <w:rsid w:val="00FF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E2A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173F4C"/>
    <w:pPr>
      <w:keepNext/>
      <w:ind w:hanging="1"/>
      <w:outlineLvl w:val="0"/>
    </w:pPr>
    <w:rPr>
      <w:b/>
      <w:bCs/>
      <w:noProof w:val="0"/>
      <w:szCs w:val="21"/>
    </w:rPr>
  </w:style>
  <w:style w:type="paragraph" w:styleId="Heading2">
    <w:name w:val="heading 2"/>
    <w:basedOn w:val="Normal"/>
    <w:next w:val="Normal"/>
    <w:qFormat/>
    <w:rsid w:val="00173F4C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rsid w:val="00173F4C"/>
    <w:pPr>
      <w:keepNext/>
      <w:ind w:hanging="1"/>
      <w:outlineLvl w:val="2"/>
    </w:pPr>
    <w:rPr>
      <w:b/>
      <w:bCs/>
      <w:szCs w:val="21"/>
    </w:rPr>
  </w:style>
  <w:style w:type="paragraph" w:styleId="Heading4">
    <w:name w:val="heading 4"/>
    <w:basedOn w:val="Normal"/>
    <w:next w:val="Normal"/>
    <w:qFormat/>
    <w:rsid w:val="00173F4C"/>
    <w:pPr>
      <w:keepNext/>
      <w:jc w:val="lowKashida"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qFormat/>
    <w:rsid w:val="00173F4C"/>
    <w:pPr>
      <w:keepNext/>
      <w:jc w:val="center"/>
      <w:outlineLvl w:val="4"/>
    </w:pPr>
    <w:rPr>
      <w:rFonts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173F4C"/>
    <w:pPr>
      <w:keepNext/>
      <w:jc w:val="lowKashida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173F4C"/>
    <w:pPr>
      <w:keepNext/>
      <w:bidi w:val="0"/>
      <w:ind w:right="-108"/>
      <w:outlineLvl w:val="6"/>
    </w:pPr>
    <w:rPr>
      <w:rFonts w:ascii="Arial" w:hAnsi="Arial" w:cs="Arial"/>
      <w:b/>
      <w:bCs/>
      <w:noProof w:val="0"/>
      <w:sz w:val="14"/>
      <w:szCs w:val="16"/>
    </w:rPr>
  </w:style>
  <w:style w:type="paragraph" w:styleId="Heading8">
    <w:name w:val="heading 8"/>
    <w:basedOn w:val="Normal"/>
    <w:next w:val="Normal"/>
    <w:qFormat/>
    <w:rsid w:val="00173F4C"/>
    <w:pPr>
      <w:keepNext/>
      <w:jc w:val="center"/>
      <w:outlineLvl w:val="7"/>
    </w:pPr>
    <w:rPr>
      <w:rFonts w:ascii="Arial" w:hAnsi="Arial" w:cs="Arial"/>
      <w:b/>
      <w:bCs/>
      <w:snapToGrid w:val="0"/>
      <w:color w:val="000000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173F4C"/>
    <w:pPr>
      <w:keepNext/>
      <w:ind w:left="-74"/>
      <w:jc w:val="lowKashida"/>
      <w:outlineLvl w:val="8"/>
    </w:pPr>
    <w:rPr>
      <w:rFonts w:ascii="Arial" w:hAnsi="Arial" w:cs="Arial"/>
      <w:b/>
      <w:bCs/>
      <w:noProof w:val="0"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73F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73F4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173F4C"/>
    <w:rPr>
      <w:sz w:val="20"/>
    </w:rPr>
  </w:style>
  <w:style w:type="paragraph" w:styleId="Subtitle">
    <w:name w:val="Subtitle"/>
    <w:basedOn w:val="Normal"/>
    <w:qFormat/>
    <w:rsid w:val="00173F4C"/>
    <w:pPr>
      <w:ind w:hanging="2"/>
    </w:pPr>
    <w:rPr>
      <w:b/>
      <w:bCs/>
      <w:noProof w:val="0"/>
    </w:rPr>
  </w:style>
  <w:style w:type="paragraph" w:styleId="BodyTextIndent2">
    <w:name w:val="Body Text Indent 2"/>
    <w:basedOn w:val="Normal"/>
    <w:semiHidden/>
    <w:rsid w:val="00173F4C"/>
    <w:pPr>
      <w:ind w:left="466" w:right="466" w:hanging="466"/>
    </w:pPr>
    <w:rPr>
      <w:sz w:val="20"/>
    </w:rPr>
  </w:style>
  <w:style w:type="paragraph" w:styleId="Title">
    <w:name w:val="Title"/>
    <w:basedOn w:val="Normal"/>
    <w:qFormat/>
    <w:rsid w:val="00173F4C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173F4C"/>
  </w:style>
  <w:style w:type="paragraph" w:styleId="BodyText2">
    <w:name w:val="Body Text 2"/>
    <w:basedOn w:val="Normal"/>
    <w:semiHidden/>
    <w:rsid w:val="00173F4C"/>
    <w:pPr>
      <w:jc w:val="center"/>
    </w:pPr>
    <w:rPr>
      <w:rFonts w:ascii="Arial" w:hAnsi="Arial" w:cs="Arial"/>
      <w:b/>
      <w:bCs/>
      <w:sz w:val="14"/>
      <w:szCs w:val="16"/>
    </w:rPr>
  </w:style>
  <w:style w:type="paragraph" w:styleId="BodyText3">
    <w:name w:val="Body Text 3"/>
    <w:basedOn w:val="Normal"/>
    <w:semiHidden/>
    <w:rsid w:val="00173F4C"/>
    <w:pPr>
      <w:jc w:val="center"/>
    </w:pPr>
    <w:rPr>
      <w:rFonts w:ascii="Arial" w:hAnsi="Arial" w:cs="Arial"/>
      <w:b/>
      <w:bCs/>
      <w:sz w:val="14"/>
      <w:szCs w:val="16"/>
    </w:rPr>
  </w:style>
  <w:style w:type="paragraph" w:styleId="Caption">
    <w:name w:val="caption"/>
    <w:basedOn w:val="Normal"/>
    <w:next w:val="Normal"/>
    <w:qFormat/>
    <w:rsid w:val="00173F4C"/>
    <w:pPr>
      <w:jc w:val="center"/>
    </w:pPr>
    <w:rPr>
      <w:rFonts w:ascii="Arial" w:hAnsi="Arial" w:cs="Arial"/>
      <w:b/>
      <w:bCs/>
      <w:snapToGrid w:val="0"/>
      <w:color w:val="000000"/>
      <w:sz w:val="18"/>
      <w:szCs w:val="18"/>
    </w:rPr>
  </w:style>
  <w:style w:type="paragraph" w:styleId="DocumentMap">
    <w:name w:val="Document Map"/>
    <w:basedOn w:val="Normal"/>
    <w:semiHidden/>
    <w:rsid w:val="00173F4C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qFormat/>
    <w:rsid w:val="00173F4C"/>
    <w:pPr>
      <w:bidi w:val="0"/>
      <w:spacing w:after="200" w:line="276" w:lineRule="auto"/>
      <w:ind w:left="720"/>
    </w:pPr>
    <w:rPr>
      <w:rFonts w:ascii="Calibri" w:eastAsia="Calibri" w:hAnsi="Calibri" w:cs="Arial"/>
      <w:noProof w:val="0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283BB1"/>
    <w:rPr>
      <w:rFonts w:cs="Simplified Arabic"/>
      <w:b/>
      <w:bCs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283BB1"/>
    <w:rPr>
      <w:rFonts w:ascii="Arial" w:hAnsi="Arial" w:cs="Arial"/>
      <w:b/>
      <w:bCs/>
      <w:noProof/>
      <w:sz w:val="14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3B4C1A"/>
    <w:rPr>
      <w:rFonts w:cs="Simplified Arabic"/>
      <w:noProof/>
    </w:rPr>
  </w:style>
  <w:style w:type="character" w:customStyle="1" w:styleId="Heading5Char">
    <w:name w:val="Heading 5 Char"/>
    <w:basedOn w:val="DefaultParagraphFont"/>
    <w:link w:val="Heading5"/>
    <w:rsid w:val="00455F3E"/>
    <w:rPr>
      <w:rFonts w:cs="Times New Roman"/>
      <w:b/>
      <w:bCs/>
      <w:noProof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455F3E"/>
    <w:rPr>
      <w:rFonts w:ascii="Arial" w:hAnsi="Arial" w:cs="Arial"/>
      <w:b/>
      <w:bCs/>
      <w:sz w:val="14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11754A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E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EB7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860292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B852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195121951219511"/>
          <c:y val="0.15554737330793897"/>
          <c:w val="0.85809312638582746"/>
          <c:h val="0.6578565204763288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الأراضي الفلسطينية Palestinian Territory</c:v>
                </c:pt>
              </c:strCache>
            </c:strRef>
          </c:tx>
          <c:spPr>
            <a:solidFill>
              <a:srgbClr val="9999FF"/>
            </a:solidFill>
            <a:ln w="12674">
              <a:solidFill>
                <a:srgbClr val="000000"/>
              </a:solidFill>
              <a:prstDash val="solid"/>
            </a:ln>
          </c:spPr>
          <c:cat>
            <c:numRef>
              <c:f>Sheet1!$A$2:$A$3</c:f>
              <c:numCache>
                <c:formatCode>General</c:formatCode>
                <c:ptCount val="2"/>
                <c:pt idx="0">
                  <c:v>2011</c:v>
                </c:pt>
                <c:pt idx="1">
                  <c:v>2017</c:v>
                </c:pt>
              </c:numCache>
            </c:numRef>
          </c:cat>
          <c:val>
            <c:numRef>
              <c:f>Sheet1!$B$2:$B$3</c:f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الضفة الغربية    West Bank</c:v>
                </c:pt>
              </c:strCache>
            </c:strRef>
          </c:tx>
          <c:spPr>
            <a:solidFill>
              <a:srgbClr val="993366"/>
            </a:solidFill>
            <a:ln w="12674">
              <a:solidFill>
                <a:srgbClr val="000000"/>
              </a:solidFill>
              <a:prstDash val="solid"/>
            </a:ln>
          </c:spPr>
          <c:cat>
            <c:numRef>
              <c:f>Sheet1!$A$2:$A$3</c:f>
              <c:numCache>
                <c:formatCode>General</c:formatCode>
                <c:ptCount val="2"/>
                <c:pt idx="0">
                  <c:v>2011</c:v>
                </c:pt>
                <c:pt idx="1">
                  <c:v>2017</c:v>
                </c:pt>
              </c:numCache>
            </c:numRef>
          </c:cat>
          <c:val>
            <c:numRef>
              <c:f>Sheet1!$C$2:$C$3</c:f>
              <c:numCache>
                <c:formatCode>General</c:formatCode>
                <c:ptCount val="2"/>
                <c:pt idx="0">
                  <c:v>17.8</c:v>
                </c:pt>
                <c:pt idx="1">
                  <c:v>13.9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قطاع غزة     Gaza Strip</c:v>
                </c:pt>
              </c:strCache>
            </c:strRef>
          </c:tx>
          <c:spPr>
            <a:solidFill>
              <a:srgbClr val="FFFFCC"/>
            </a:solidFill>
            <a:ln w="12674">
              <a:solidFill>
                <a:srgbClr val="000000"/>
              </a:solidFill>
              <a:prstDash val="solid"/>
            </a:ln>
          </c:spPr>
          <c:dLbls>
            <c:numFmt formatCode="#,##0.0" sourceLinked="0"/>
            <c:dLblPos val="outEnd"/>
            <c:showVal val="1"/>
          </c:dLbls>
          <c:cat>
            <c:numRef>
              <c:f>Sheet1!$A$2:$A$3</c:f>
              <c:numCache>
                <c:formatCode>General</c:formatCode>
                <c:ptCount val="2"/>
                <c:pt idx="0">
                  <c:v>2011</c:v>
                </c:pt>
                <c:pt idx="1">
                  <c:v>2017</c:v>
                </c:pt>
              </c:numCache>
            </c:numRef>
          </c:cat>
          <c:val>
            <c:numRef>
              <c:f>Sheet1!$D$2:$D$3</c:f>
              <c:numCache>
                <c:formatCode>0.0</c:formatCode>
                <c:ptCount val="2"/>
                <c:pt idx="0" formatCode="General">
                  <c:v>38.800000000000004</c:v>
                </c:pt>
                <c:pt idx="1">
                  <c:v>53</c:v>
                </c:pt>
              </c:numCache>
            </c:numRef>
          </c:val>
        </c:ser>
        <c:dLbls>
          <c:showVal val="1"/>
        </c:dLbls>
        <c:axId val="94499584"/>
        <c:axId val="94501504"/>
      </c:barChart>
      <c:catAx>
        <c:axId val="94499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 السنة  </a:t>
                </a:r>
                <a:r>
                  <a:rPr lang="en-US" b="1"/>
                  <a:t>Year</a:t>
                </a:r>
              </a:p>
            </c:rich>
          </c:tx>
          <c:layout>
            <c:manualLayout>
              <c:xMode val="edge"/>
              <c:yMode val="edge"/>
              <c:x val="0.46784911452855399"/>
              <c:y val="0.90101655532963998"/>
            </c:manualLayout>
          </c:layout>
          <c:spPr>
            <a:noFill/>
            <a:ln w="25348">
              <a:noFill/>
            </a:ln>
          </c:spPr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4501504"/>
        <c:crosses val="autoZero"/>
        <c:auto val="1"/>
        <c:lblAlgn val="ctr"/>
        <c:lblOffset val="100"/>
        <c:tickLblSkip val="1"/>
        <c:tickMarkSkip val="1"/>
      </c:catAx>
      <c:valAx>
        <c:axId val="945015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نسبة الفقر</a:t>
                </a:r>
                <a:r>
                  <a:rPr lang="en-US" b="1"/>
                  <a:t>Poverty Percentages </a:t>
                </a:r>
              </a:p>
            </c:rich>
          </c:tx>
          <c:layout>
            <c:manualLayout>
              <c:xMode val="edge"/>
              <c:yMode val="edge"/>
              <c:x val="2.4390243902439032E-2"/>
              <c:y val="0.16818181818181821"/>
            </c:manualLayout>
          </c:layout>
          <c:spPr>
            <a:noFill/>
            <a:ln w="25348">
              <a:noFill/>
            </a:ln>
          </c:spPr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4499584"/>
        <c:crosses val="autoZero"/>
        <c:crossBetween val="between"/>
      </c:valAx>
      <c:spPr>
        <a:noFill/>
        <a:ln w="25348">
          <a:noFill/>
        </a:ln>
      </c:spPr>
    </c:plotArea>
    <c:legend>
      <c:legendPos val="t"/>
      <c:layout>
        <c:manualLayout>
          <c:xMode val="edge"/>
          <c:yMode val="edge"/>
          <c:x val="6.295846954148783E-2"/>
          <c:y val="1.9445136886207953E-2"/>
          <c:w val="0.90300099491173658"/>
          <c:h val="0.12904466668648701"/>
        </c:manualLayout>
      </c:layout>
      <c:spPr>
        <a:noFill/>
        <a:ln w="3169">
          <a:noFill/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F0D35-4F62-483C-A349-CDAD8988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1219</Words>
  <Characters>6807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معايير المعيشة</vt:lpstr>
      <vt:lpstr>معايير المعيشة</vt:lpstr>
    </vt:vector>
  </TitlesOfParts>
  <Company>PCBS</Company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معايير المعيشة</dc:title>
  <dc:creator>YOUSEF MOUSA</dc:creator>
  <cp:lastModifiedBy>yashqar</cp:lastModifiedBy>
  <cp:revision>51</cp:revision>
  <cp:lastPrinted>2018-09-04T10:30:00Z</cp:lastPrinted>
  <dcterms:created xsi:type="dcterms:W3CDTF">2018-09-25T08:44:00Z</dcterms:created>
  <dcterms:modified xsi:type="dcterms:W3CDTF">2018-12-11T09:59:00Z</dcterms:modified>
</cp:coreProperties>
</file>